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122" w:rsidRPr="00BD3122" w:rsidRDefault="00BD3122" w:rsidP="00DB6354">
      <w:pPr>
        <w:spacing w:line="480" w:lineRule="auto"/>
        <w:ind w:firstLine="420"/>
        <w:rPr>
          <w:rFonts w:ascii="仿宋" w:eastAsia="仿宋" w:hAnsi="仿宋"/>
          <w:sz w:val="24"/>
          <w:szCs w:val="24"/>
        </w:rPr>
      </w:pPr>
      <w:r w:rsidRPr="00BD3122">
        <w:rPr>
          <w:rFonts w:ascii="仿宋" w:eastAsia="仿宋" w:hAnsi="仿宋" w:hint="eastAsia"/>
          <w:sz w:val="24"/>
          <w:szCs w:val="24"/>
        </w:rPr>
        <w:t>为贯彻落实全国教育大会精神，加强新时代教师队伍建设，优化基础教育教师资源配置，培养选拔高素质教师队伍，根据《人力资源和社会保障部</w:t>
      </w:r>
      <w:r>
        <w:rPr>
          <w:rFonts w:ascii="仿宋" w:eastAsia="仿宋" w:hAnsi="仿宋" w:hint="eastAsia"/>
          <w:sz w:val="24"/>
          <w:szCs w:val="24"/>
        </w:rPr>
        <w:t xml:space="preserve"> </w:t>
      </w:r>
      <w:r w:rsidRPr="00BD3122">
        <w:rPr>
          <w:rFonts w:ascii="仿宋" w:eastAsia="仿宋" w:hAnsi="仿宋" w:hint="eastAsia"/>
          <w:sz w:val="24"/>
          <w:szCs w:val="24"/>
        </w:rPr>
        <w:t>教育部关于印发〈关于深化中小学教师职称制度改革的指导意见〉的通知》（人社部发〔2015〕79号）、《人力资源社会保障部办公厅、教育部办公厅关于做好2018年度中小学教师职称评审工作的通知》（人社厅发〔2018〕93号）精神，本市2018年继续开展中小学正高级教师评聘工作。现将有关要求通知如下：</w:t>
      </w:r>
    </w:p>
    <w:p w:rsidR="00BD3122" w:rsidRPr="006757A1" w:rsidRDefault="00BD3122" w:rsidP="006757A1">
      <w:pPr>
        <w:spacing w:line="480" w:lineRule="auto"/>
        <w:ind w:firstLine="420"/>
        <w:rPr>
          <w:rFonts w:ascii="黑体" w:eastAsia="黑体" w:hAnsi="黑体"/>
          <w:sz w:val="24"/>
          <w:szCs w:val="24"/>
        </w:rPr>
      </w:pPr>
      <w:r w:rsidRPr="006757A1">
        <w:rPr>
          <w:rFonts w:ascii="黑体" w:eastAsia="黑体" w:hAnsi="黑体" w:hint="eastAsia"/>
          <w:sz w:val="24"/>
          <w:szCs w:val="24"/>
        </w:rPr>
        <w:t>一、指导思想</w:t>
      </w:r>
    </w:p>
    <w:p w:rsidR="00BD3122" w:rsidRPr="00BD3122" w:rsidRDefault="00BD3122" w:rsidP="00DB6354">
      <w:pPr>
        <w:spacing w:line="480" w:lineRule="auto"/>
        <w:ind w:firstLine="420"/>
        <w:rPr>
          <w:rFonts w:ascii="仿宋" w:eastAsia="仿宋" w:hAnsi="仿宋"/>
          <w:sz w:val="24"/>
          <w:szCs w:val="24"/>
        </w:rPr>
      </w:pPr>
      <w:r w:rsidRPr="00BD3122">
        <w:rPr>
          <w:rFonts w:ascii="仿宋" w:eastAsia="仿宋" w:hAnsi="仿宋" w:hint="eastAsia"/>
          <w:sz w:val="24"/>
          <w:szCs w:val="24"/>
        </w:rPr>
        <w:t>坚持以人民为中心的发展思想，落实立德树人根本任务，遵循教育发展规律和教师成长规律，建立符合教师职业特点的中小学教师职称制度，培养选拔高素质教师队伍，增强广大中小学教师的成就感和获得感，增强教师职业吸引力，为全面实施素质教育和教育综合改革提供制度保障和人才支持。按照培养和造就教育家</w:t>
      </w:r>
      <w:proofErr w:type="gramStart"/>
      <w:r w:rsidRPr="00BD3122">
        <w:rPr>
          <w:rFonts w:ascii="仿宋" w:eastAsia="仿宋" w:hAnsi="仿宋" w:hint="eastAsia"/>
          <w:sz w:val="24"/>
          <w:szCs w:val="24"/>
        </w:rPr>
        <w:t>型教师</w:t>
      </w:r>
      <w:proofErr w:type="gramEnd"/>
      <w:r w:rsidRPr="00BD3122">
        <w:rPr>
          <w:rFonts w:ascii="仿宋" w:eastAsia="仿宋" w:hAnsi="仿宋" w:hint="eastAsia"/>
          <w:sz w:val="24"/>
          <w:szCs w:val="24"/>
        </w:rPr>
        <w:t>的政策导向做好中小学正高级教师职称评审工作，高标准严要求，树立中小学教师发展的标杆和楷模。</w:t>
      </w:r>
    </w:p>
    <w:p w:rsidR="00BD3122" w:rsidRPr="006757A1" w:rsidRDefault="00BD3122" w:rsidP="006757A1">
      <w:pPr>
        <w:spacing w:line="480" w:lineRule="auto"/>
        <w:ind w:firstLine="420"/>
        <w:rPr>
          <w:rFonts w:ascii="黑体" w:eastAsia="黑体" w:hAnsi="黑体"/>
          <w:sz w:val="24"/>
          <w:szCs w:val="24"/>
        </w:rPr>
      </w:pPr>
      <w:r w:rsidRPr="006757A1">
        <w:rPr>
          <w:rFonts w:ascii="黑体" w:eastAsia="黑体" w:hAnsi="黑体" w:hint="eastAsia"/>
          <w:sz w:val="24"/>
          <w:szCs w:val="24"/>
        </w:rPr>
        <w:t>二、基本原则</w:t>
      </w:r>
    </w:p>
    <w:p w:rsidR="00BD3122" w:rsidRPr="00BD3122" w:rsidRDefault="00BD3122" w:rsidP="00DB6354">
      <w:pPr>
        <w:spacing w:line="480" w:lineRule="auto"/>
        <w:ind w:firstLine="420"/>
        <w:rPr>
          <w:rFonts w:ascii="仿宋" w:eastAsia="仿宋" w:hAnsi="仿宋"/>
          <w:sz w:val="24"/>
          <w:szCs w:val="24"/>
        </w:rPr>
      </w:pPr>
      <w:r w:rsidRPr="00BD3122">
        <w:rPr>
          <w:rFonts w:ascii="仿宋" w:eastAsia="仿宋" w:hAnsi="仿宋" w:hint="eastAsia"/>
          <w:sz w:val="24"/>
          <w:szCs w:val="24"/>
        </w:rPr>
        <w:t>正高级教师的评聘，坚持以德为先，把师德放在教师评价的首位，遵循中小学教师成长规律和职业特点，提高中小学教师职业地位，促进中小学教师全面发展；坚持民主、公开、竞争、择优，鼓励优秀人才脱颖而出；坚持重师德、重能力、重业绩、重贡献，鼓励中小学教师长期在教育教学第一线任教，激励中小学教师提高教书育人水平；坚持与中小学教师岗位聘用制度相配套，促进教师队伍优质均衡配置。</w:t>
      </w:r>
    </w:p>
    <w:p w:rsidR="00BD3122" w:rsidRPr="006757A1" w:rsidRDefault="00BD3122" w:rsidP="006757A1">
      <w:pPr>
        <w:spacing w:line="480" w:lineRule="auto"/>
        <w:ind w:firstLine="420"/>
        <w:rPr>
          <w:rFonts w:ascii="黑体" w:eastAsia="黑体" w:hAnsi="黑体"/>
          <w:sz w:val="24"/>
          <w:szCs w:val="24"/>
        </w:rPr>
      </w:pPr>
      <w:r w:rsidRPr="006757A1">
        <w:rPr>
          <w:rFonts w:ascii="黑体" w:eastAsia="黑体" w:hAnsi="黑体" w:hint="eastAsia"/>
          <w:sz w:val="24"/>
          <w:szCs w:val="24"/>
        </w:rPr>
        <w:t>三、评聘程序与评聘机构</w:t>
      </w:r>
    </w:p>
    <w:p w:rsidR="00BD3122" w:rsidRPr="00BD3122" w:rsidRDefault="00BD3122" w:rsidP="00DB6354">
      <w:pPr>
        <w:spacing w:line="480" w:lineRule="auto"/>
        <w:rPr>
          <w:rFonts w:ascii="仿宋" w:eastAsia="仿宋" w:hAnsi="仿宋"/>
          <w:sz w:val="24"/>
          <w:szCs w:val="24"/>
        </w:rPr>
      </w:pPr>
    </w:p>
    <w:p w:rsidR="00BD3122" w:rsidRPr="00BD3122" w:rsidRDefault="00BF5B2D" w:rsidP="006757A1">
      <w:pPr>
        <w:spacing w:line="480" w:lineRule="auto"/>
        <w:ind w:firstLine="420"/>
        <w:rPr>
          <w:rFonts w:ascii="仿宋" w:eastAsia="仿宋" w:hAnsi="仿宋"/>
          <w:sz w:val="24"/>
          <w:szCs w:val="24"/>
        </w:rPr>
      </w:pPr>
      <w:r>
        <w:rPr>
          <w:rFonts w:ascii="仿宋" w:eastAsia="仿宋" w:hAnsi="仿宋" w:hint="eastAsia"/>
          <w:sz w:val="24"/>
          <w:szCs w:val="24"/>
        </w:rPr>
        <w:lastRenderedPageBreak/>
        <w:t>1.</w:t>
      </w:r>
      <w:r w:rsidR="00BD3122" w:rsidRPr="00BD3122">
        <w:rPr>
          <w:rFonts w:ascii="仿宋" w:eastAsia="仿宋" w:hAnsi="仿宋" w:cs="仿宋" w:hint="eastAsia"/>
          <w:sz w:val="24"/>
          <w:szCs w:val="24"/>
        </w:rPr>
        <w:t>个人申请</w:t>
      </w:r>
    </w:p>
    <w:p w:rsidR="00BD3122" w:rsidRPr="00BD3122" w:rsidRDefault="00BD3122" w:rsidP="00DB6354">
      <w:pPr>
        <w:spacing w:line="480" w:lineRule="auto"/>
        <w:ind w:firstLine="420"/>
        <w:rPr>
          <w:rFonts w:ascii="仿宋" w:eastAsia="仿宋" w:hAnsi="仿宋"/>
          <w:sz w:val="24"/>
          <w:szCs w:val="24"/>
        </w:rPr>
      </w:pPr>
      <w:r w:rsidRPr="00BD3122">
        <w:rPr>
          <w:rFonts w:ascii="仿宋" w:eastAsia="仿宋" w:hAnsi="仿宋" w:hint="eastAsia"/>
          <w:sz w:val="24"/>
          <w:szCs w:val="24"/>
        </w:rPr>
        <w:t>符合本市正高级教师申报条件的教师向本人所在学校申请，并提交相关材料以及无违纪违规、无违反师德规范的承诺等。学校教师职务聘任委员会对申请人连同教师诚信情况一起进行考核，并对申请人所提交材料进行审核，经公示后，报区正高级教师推荐小组。</w:t>
      </w:r>
    </w:p>
    <w:p w:rsidR="00BD3122" w:rsidRPr="00BD3122" w:rsidRDefault="00BD3122" w:rsidP="006757A1">
      <w:pPr>
        <w:spacing w:line="480" w:lineRule="auto"/>
        <w:ind w:firstLine="420"/>
        <w:rPr>
          <w:rFonts w:ascii="仿宋" w:eastAsia="仿宋" w:hAnsi="仿宋"/>
          <w:sz w:val="24"/>
          <w:szCs w:val="24"/>
        </w:rPr>
      </w:pPr>
      <w:r w:rsidRPr="00BD3122">
        <w:rPr>
          <w:rFonts w:ascii="仿宋" w:eastAsia="仿宋" w:hAnsi="仿宋" w:hint="eastAsia"/>
          <w:sz w:val="24"/>
          <w:szCs w:val="24"/>
        </w:rPr>
        <w:t>2.区级推荐</w:t>
      </w:r>
    </w:p>
    <w:p w:rsidR="00BD3122" w:rsidRPr="00BD3122" w:rsidRDefault="00BD3122" w:rsidP="00DB6354">
      <w:pPr>
        <w:spacing w:line="480" w:lineRule="auto"/>
        <w:ind w:firstLine="420"/>
        <w:rPr>
          <w:rFonts w:ascii="仿宋" w:eastAsia="仿宋" w:hAnsi="仿宋"/>
          <w:sz w:val="24"/>
          <w:szCs w:val="24"/>
        </w:rPr>
      </w:pPr>
      <w:r w:rsidRPr="00BD3122">
        <w:rPr>
          <w:rFonts w:ascii="仿宋" w:eastAsia="仿宋" w:hAnsi="仿宋" w:hint="eastAsia"/>
          <w:sz w:val="24"/>
          <w:szCs w:val="24"/>
        </w:rPr>
        <w:t>各区由人力资源社会保障局、教育局共同</w:t>
      </w:r>
      <w:proofErr w:type="gramStart"/>
      <w:r w:rsidRPr="00BD3122">
        <w:rPr>
          <w:rFonts w:ascii="仿宋" w:eastAsia="仿宋" w:hAnsi="仿宋" w:hint="eastAsia"/>
          <w:sz w:val="24"/>
          <w:szCs w:val="24"/>
        </w:rPr>
        <w:t>组建正</w:t>
      </w:r>
      <w:proofErr w:type="gramEnd"/>
      <w:r w:rsidRPr="00BD3122">
        <w:rPr>
          <w:rFonts w:ascii="仿宋" w:eastAsia="仿宋" w:hAnsi="仿宋" w:hint="eastAsia"/>
          <w:sz w:val="24"/>
          <w:szCs w:val="24"/>
        </w:rPr>
        <w:t>高级教师推荐小组（以下简称“推荐小组”）。推荐小组由人力资源社会保障局、教育局的相关人员以及熟悉中小学教育教学工作并具有相关正高级专业技术职称的专家组成。</w:t>
      </w:r>
    </w:p>
    <w:p w:rsidR="00BD3122" w:rsidRPr="00BD3122" w:rsidRDefault="00BD3122" w:rsidP="00DB6354">
      <w:pPr>
        <w:spacing w:line="480" w:lineRule="auto"/>
        <w:ind w:firstLine="420"/>
        <w:rPr>
          <w:rFonts w:ascii="仿宋" w:eastAsia="仿宋" w:hAnsi="仿宋"/>
          <w:sz w:val="24"/>
          <w:szCs w:val="24"/>
        </w:rPr>
      </w:pPr>
      <w:r w:rsidRPr="00BD3122">
        <w:rPr>
          <w:rFonts w:ascii="仿宋" w:eastAsia="仿宋" w:hAnsi="仿宋" w:hint="eastAsia"/>
          <w:sz w:val="24"/>
          <w:szCs w:val="24"/>
        </w:rPr>
        <w:t>推荐小组对提出申请的教师进行全面考核（包括随堂听课），根据评聘条件在下达的推荐指标内择优推荐人选，推荐人选经公示无异议的，向上海市正高级教师任职资格评审委员会正式推荐。</w:t>
      </w:r>
    </w:p>
    <w:p w:rsidR="00BD3122" w:rsidRPr="00BD3122" w:rsidRDefault="00BD3122" w:rsidP="00DB6354">
      <w:pPr>
        <w:spacing w:line="480" w:lineRule="auto"/>
        <w:ind w:firstLine="420"/>
        <w:rPr>
          <w:rFonts w:ascii="仿宋" w:eastAsia="仿宋" w:hAnsi="仿宋"/>
          <w:sz w:val="24"/>
          <w:szCs w:val="24"/>
        </w:rPr>
      </w:pPr>
      <w:r w:rsidRPr="00BD3122">
        <w:rPr>
          <w:rFonts w:ascii="仿宋" w:eastAsia="仿宋" w:hAnsi="仿宋" w:hint="eastAsia"/>
          <w:sz w:val="24"/>
          <w:szCs w:val="24"/>
        </w:rPr>
        <w:t>各区要加大对一线教师特别是乡村教师的倾斜力度，各区推荐的人选中，担任学校和教研机构行政领导职务的原则上不超过30%。对任高级教师职务以来有支教经历、有参与区有序流动经历的教师在同等条件下要优先考虑。</w:t>
      </w:r>
    </w:p>
    <w:p w:rsidR="00BD3122" w:rsidRPr="00BD3122" w:rsidRDefault="00BD3122" w:rsidP="006757A1">
      <w:pPr>
        <w:spacing w:line="480" w:lineRule="auto"/>
        <w:ind w:firstLine="420"/>
        <w:rPr>
          <w:rFonts w:ascii="仿宋" w:eastAsia="仿宋" w:hAnsi="仿宋"/>
          <w:sz w:val="24"/>
          <w:szCs w:val="24"/>
        </w:rPr>
      </w:pPr>
      <w:r w:rsidRPr="00BD3122">
        <w:rPr>
          <w:rFonts w:ascii="仿宋" w:eastAsia="仿宋" w:hAnsi="仿宋" w:hint="eastAsia"/>
          <w:sz w:val="24"/>
          <w:szCs w:val="24"/>
        </w:rPr>
        <w:t>3.专家评审</w:t>
      </w:r>
    </w:p>
    <w:p w:rsidR="00BD3122" w:rsidRPr="00BD3122" w:rsidRDefault="00BD3122" w:rsidP="00DB6354">
      <w:pPr>
        <w:spacing w:line="480" w:lineRule="auto"/>
        <w:ind w:firstLine="420"/>
        <w:rPr>
          <w:rFonts w:ascii="仿宋" w:eastAsia="仿宋" w:hAnsi="仿宋"/>
          <w:sz w:val="24"/>
          <w:szCs w:val="24"/>
        </w:rPr>
      </w:pPr>
      <w:r w:rsidRPr="00BD3122">
        <w:rPr>
          <w:rFonts w:ascii="仿宋" w:eastAsia="仿宋" w:hAnsi="仿宋" w:hint="eastAsia"/>
          <w:sz w:val="24"/>
          <w:szCs w:val="24"/>
        </w:rPr>
        <w:t>市教委组建上海市正高级教师专业技术职务任职资格评审委员会（以下简称“正高级评委会”），对各区推荐人选进行评审。评审通过人员经公示无异议，由市人力资源社会保障局颁发任职资格证书。</w:t>
      </w:r>
    </w:p>
    <w:p w:rsidR="00BD3122" w:rsidRPr="00BD3122" w:rsidRDefault="00BD3122" w:rsidP="006757A1">
      <w:pPr>
        <w:spacing w:line="480" w:lineRule="auto"/>
        <w:ind w:firstLine="420"/>
        <w:rPr>
          <w:rFonts w:ascii="仿宋" w:eastAsia="仿宋" w:hAnsi="仿宋"/>
          <w:sz w:val="24"/>
          <w:szCs w:val="24"/>
        </w:rPr>
      </w:pPr>
      <w:r w:rsidRPr="00BD3122">
        <w:rPr>
          <w:rFonts w:ascii="仿宋" w:eastAsia="仿宋" w:hAnsi="仿宋" w:hint="eastAsia"/>
          <w:sz w:val="24"/>
          <w:szCs w:val="24"/>
        </w:rPr>
        <w:t>4.单位聘任</w:t>
      </w:r>
    </w:p>
    <w:p w:rsidR="00BD3122" w:rsidRDefault="00BD3122" w:rsidP="00DB6354">
      <w:pPr>
        <w:spacing w:line="480" w:lineRule="auto"/>
        <w:ind w:firstLine="420"/>
        <w:rPr>
          <w:rFonts w:ascii="仿宋" w:eastAsia="仿宋" w:hAnsi="仿宋"/>
          <w:sz w:val="24"/>
          <w:szCs w:val="24"/>
        </w:rPr>
      </w:pPr>
      <w:r w:rsidRPr="00BD3122">
        <w:rPr>
          <w:rFonts w:ascii="仿宋" w:eastAsia="仿宋" w:hAnsi="仿宋" w:hint="eastAsia"/>
          <w:sz w:val="24"/>
          <w:szCs w:val="24"/>
        </w:rPr>
        <w:t>取得正高级教师任职资格的人员，经国家人力资源社会保障部和教育部备案同意后，由所在单位聘任为正高级教师，对应专业技术4级岗位。聘任单位的岗</w:t>
      </w:r>
      <w:r w:rsidRPr="00BD3122">
        <w:rPr>
          <w:rFonts w:ascii="仿宋" w:eastAsia="仿宋" w:hAnsi="仿宋" w:hint="eastAsia"/>
          <w:sz w:val="24"/>
          <w:szCs w:val="24"/>
        </w:rPr>
        <w:lastRenderedPageBreak/>
        <w:t>位设置方案暂不作变更。</w:t>
      </w:r>
    </w:p>
    <w:p w:rsidR="00BD3122" w:rsidRPr="006757A1" w:rsidRDefault="00BD3122" w:rsidP="006757A1">
      <w:pPr>
        <w:spacing w:line="480" w:lineRule="auto"/>
        <w:ind w:firstLine="420"/>
        <w:rPr>
          <w:rFonts w:ascii="黑体" w:eastAsia="黑体" w:hAnsi="黑体"/>
          <w:sz w:val="24"/>
          <w:szCs w:val="24"/>
        </w:rPr>
      </w:pPr>
      <w:r w:rsidRPr="006757A1">
        <w:rPr>
          <w:rFonts w:ascii="黑体" w:eastAsia="黑体" w:hAnsi="黑体" w:hint="eastAsia"/>
          <w:sz w:val="24"/>
          <w:szCs w:val="24"/>
        </w:rPr>
        <w:t>四、评聘范围</w:t>
      </w:r>
    </w:p>
    <w:p w:rsidR="00BD3122" w:rsidRPr="00BD3122" w:rsidRDefault="00BD3122" w:rsidP="00DB6354">
      <w:pPr>
        <w:spacing w:line="480" w:lineRule="auto"/>
        <w:ind w:firstLine="420"/>
        <w:rPr>
          <w:rFonts w:ascii="仿宋" w:eastAsia="仿宋" w:hAnsi="仿宋"/>
          <w:sz w:val="24"/>
          <w:szCs w:val="24"/>
        </w:rPr>
      </w:pPr>
      <w:r w:rsidRPr="00F90F40">
        <w:rPr>
          <w:rFonts w:ascii="仿宋" w:eastAsia="仿宋" w:hAnsi="仿宋" w:hint="eastAsia"/>
          <w:sz w:val="24"/>
          <w:szCs w:val="24"/>
          <w:highlight w:val="yellow"/>
        </w:rPr>
        <w:t>具有本市户籍(含持上海市居住证满1年及以上并在有效期内），在本市所属的基础教育机构（包括中小学、幼儿园、职业中学、特殊教育学校、工读学校、教研室和校外教育机构等）中评聘的高级教师（</w:t>
      </w:r>
      <w:proofErr w:type="gramStart"/>
      <w:r w:rsidRPr="00F90F40">
        <w:rPr>
          <w:rFonts w:ascii="仿宋" w:eastAsia="仿宋" w:hAnsi="仿宋" w:hint="eastAsia"/>
          <w:sz w:val="24"/>
          <w:szCs w:val="24"/>
          <w:highlight w:val="yellow"/>
        </w:rPr>
        <w:t>2018年12月31曰仍在职</w:t>
      </w:r>
      <w:proofErr w:type="gramEnd"/>
      <w:r w:rsidRPr="00F90F40">
        <w:rPr>
          <w:rFonts w:ascii="仿宋" w:eastAsia="仿宋" w:hAnsi="仿宋" w:hint="eastAsia"/>
          <w:sz w:val="24"/>
          <w:szCs w:val="24"/>
          <w:highlight w:val="yellow"/>
        </w:rPr>
        <w:t>在岗，按规定已办理延长退休手续的，申报时需提供延长退休审批表及社保缴费证明）。</w:t>
      </w:r>
    </w:p>
    <w:p w:rsidR="00BD3122" w:rsidRPr="006757A1" w:rsidRDefault="00BD3122" w:rsidP="006757A1">
      <w:pPr>
        <w:spacing w:line="480" w:lineRule="auto"/>
        <w:ind w:firstLine="420"/>
        <w:rPr>
          <w:rFonts w:ascii="黑体" w:eastAsia="黑体" w:hAnsi="黑体"/>
          <w:sz w:val="24"/>
          <w:szCs w:val="24"/>
        </w:rPr>
      </w:pPr>
      <w:r w:rsidRPr="006757A1">
        <w:rPr>
          <w:rFonts w:ascii="黑体" w:eastAsia="黑体" w:hAnsi="黑体" w:hint="eastAsia"/>
          <w:sz w:val="24"/>
          <w:szCs w:val="24"/>
        </w:rPr>
        <w:t>五、评聘条件</w:t>
      </w:r>
    </w:p>
    <w:p w:rsidR="00BD3122" w:rsidRPr="00BD3122" w:rsidRDefault="00BD3122" w:rsidP="006757A1">
      <w:pPr>
        <w:spacing w:line="480" w:lineRule="auto"/>
        <w:ind w:firstLine="420"/>
        <w:rPr>
          <w:rFonts w:ascii="仿宋" w:eastAsia="仿宋" w:hAnsi="仿宋"/>
          <w:sz w:val="24"/>
          <w:szCs w:val="24"/>
        </w:rPr>
      </w:pPr>
      <w:r w:rsidRPr="00BD3122">
        <w:rPr>
          <w:rFonts w:ascii="仿宋" w:eastAsia="仿宋" w:hAnsi="仿宋" w:hint="eastAsia"/>
          <w:sz w:val="24"/>
          <w:szCs w:val="24"/>
        </w:rPr>
        <w:t>《上海市正高级教师评聘条件（试行）》（见附件）。</w:t>
      </w:r>
    </w:p>
    <w:p w:rsidR="00BD3122" w:rsidRPr="006757A1" w:rsidRDefault="00BD3122" w:rsidP="006757A1">
      <w:pPr>
        <w:spacing w:line="480" w:lineRule="auto"/>
        <w:ind w:firstLine="420"/>
        <w:rPr>
          <w:rFonts w:ascii="黑体" w:eastAsia="黑体" w:hAnsi="黑体"/>
          <w:sz w:val="24"/>
          <w:szCs w:val="24"/>
        </w:rPr>
      </w:pPr>
      <w:r w:rsidRPr="006757A1">
        <w:rPr>
          <w:rFonts w:ascii="黑体" w:eastAsia="黑体" w:hAnsi="黑体" w:hint="eastAsia"/>
          <w:sz w:val="24"/>
          <w:szCs w:val="24"/>
        </w:rPr>
        <w:t>六、评聘监督</w:t>
      </w:r>
    </w:p>
    <w:p w:rsidR="00BD3122" w:rsidRPr="00BD3122" w:rsidRDefault="00BD3122" w:rsidP="00DB6354">
      <w:pPr>
        <w:spacing w:line="480" w:lineRule="auto"/>
        <w:ind w:firstLine="420"/>
        <w:rPr>
          <w:rFonts w:ascii="仿宋" w:eastAsia="仿宋" w:hAnsi="仿宋"/>
          <w:sz w:val="24"/>
          <w:szCs w:val="24"/>
        </w:rPr>
      </w:pPr>
      <w:r w:rsidRPr="00BD3122">
        <w:rPr>
          <w:rFonts w:ascii="仿宋" w:eastAsia="仿宋" w:hAnsi="仿宋" w:hint="eastAsia"/>
          <w:sz w:val="24"/>
          <w:szCs w:val="24"/>
        </w:rPr>
        <w:t>为保证评聘工作的规范性，市、区人力资源社会保障部门、教育部门应成立教师职务评聘纪律监督委员会（以下简称“纪律监督委员会”）。纪律监督委员会的职责是监督、检查本系统教师职务评聘过程中各级评聘机构评聘行为的规范性，如发现评聘中有违反公开、公平、公正原则、违反评聘程序的，有权要求评聘机构及时纠正并严格按照有关原则、程序执行。</w:t>
      </w:r>
    </w:p>
    <w:p w:rsidR="00BD3122" w:rsidRPr="00BD3122" w:rsidRDefault="00BD3122" w:rsidP="00DB6354">
      <w:pPr>
        <w:spacing w:line="480" w:lineRule="auto"/>
        <w:ind w:firstLine="420"/>
        <w:rPr>
          <w:rFonts w:ascii="仿宋" w:eastAsia="仿宋" w:hAnsi="仿宋"/>
          <w:sz w:val="24"/>
          <w:szCs w:val="24"/>
        </w:rPr>
      </w:pPr>
      <w:r w:rsidRPr="00BD3122">
        <w:rPr>
          <w:rFonts w:ascii="仿宋" w:eastAsia="仿宋" w:hAnsi="仿宋" w:hint="eastAsia"/>
          <w:sz w:val="24"/>
          <w:szCs w:val="24"/>
        </w:rPr>
        <w:t>纪律监督委员会由</w:t>
      </w:r>
      <w:r w:rsidR="00BF5B2D">
        <w:rPr>
          <w:rFonts w:ascii="仿宋" w:eastAsia="仿宋" w:hAnsi="仿宋" w:hint="eastAsia"/>
          <w:sz w:val="24"/>
          <w:szCs w:val="24"/>
        </w:rPr>
        <w:t>7</w:t>
      </w:r>
      <w:r w:rsidRPr="00BD3122">
        <w:rPr>
          <w:rFonts w:ascii="仿宋" w:eastAsia="仿宋" w:hAnsi="仿宋" w:hint="eastAsia"/>
          <w:sz w:val="24"/>
          <w:szCs w:val="24"/>
        </w:rPr>
        <w:t>至</w:t>
      </w:r>
      <w:r w:rsidR="00BF5B2D">
        <w:rPr>
          <w:rFonts w:ascii="仿宋" w:eastAsia="仿宋" w:hAnsi="仿宋" w:hint="eastAsia"/>
          <w:sz w:val="24"/>
          <w:szCs w:val="24"/>
        </w:rPr>
        <w:t>9</w:t>
      </w:r>
      <w:r w:rsidRPr="00BD3122">
        <w:rPr>
          <w:rFonts w:ascii="仿宋" w:eastAsia="仿宋" w:hAnsi="仿宋" w:hint="eastAsia"/>
          <w:sz w:val="24"/>
          <w:szCs w:val="24"/>
        </w:rPr>
        <w:t>人组成，成员由监察部门代表、教育工会代表和其他教师代表参加，其中教师代表不少于二分之一。纪律监督委员会任期由市、区人力资源社会保障部门和教育部门自行规定。</w:t>
      </w:r>
    </w:p>
    <w:p w:rsidR="00BD3122" w:rsidRPr="00BD3122" w:rsidRDefault="00BD3122" w:rsidP="00DB6354">
      <w:pPr>
        <w:spacing w:line="480" w:lineRule="auto"/>
        <w:ind w:firstLine="420"/>
        <w:rPr>
          <w:rFonts w:ascii="仿宋" w:eastAsia="仿宋" w:hAnsi="仿宋"/>
          <w:sz w:val="24"/>
          <w:szCs w:val="24"/>
        </w:rPr>
      </w:pPr>
      <w:r w:rsidRPr="00BD3122">
        <w:rPr>
          <w:rFonts w:ascii="仿宋" w:eastAsia="仿宋" w:hAnsi="仿宋" w:hint="eastAsia"/>
          <w:sz w:val="24"/>
          <w:szCs w:val="24"/>
        </w:rPr>
        <w:t>纪律监督委员会在接到签署真实姓名的申诉或检举材料后的5</w:t>
      </w:r>
      <w:r w:rsidR="00BF5B2D">
        <w:rPr>
          <w:rFonts w:ascii="仿宋" w:eastAsia="仿宋" w:hAnsi="仿宋" w:hint="eastAsia"/>
          <w:sz w:val="24"/>
          <w:szCs w:val="24"/>
        </w:rPr>
        <w:t>个工作日</w:t>
      </w:r>
      <w:r w:rsidRPr="00BD3122">
        <w:rPr>
          <w:rFonts w:ascii="仿宋" w:eastAsia="仿宋" w:hAnsi="仿宋" w:hint="eastAsia"/>
          <w:sz w:val="24"/>
          <w:szCs w:val="24"/>
        </w:rPr>
        <w:t>内，告知申诉人或检举人是否受理的意见。受理后，纪律监督委员会应即刻进行调查。自受理日起，在20个工作日内给予申诉人或检举人处理结论。</w:t>
      </w:r>
    </w:p>
    <w:p w:rsidR="00BD3122" w:rsidRPr="00BD3122" w:rsidRDefault="00BD3122" w:rsidP="00DB6354">
      <w:pPr>
        <w:spacing w:line="480" w:lineRule="auto"/>
        <w:ind w:firstLine="420"/>
        <w:rPr>
          <w:rFonts w:ascii="仿宋" w:eastAsia="仿宋" w:hAnsi="仿宋"/>
          <w:sz w:val="24"/>
          <w:szCs w:val="24"/>
        </w:rPr>
      </w:pPr>
      <w:r w:rsidRPr="00BD3122">
        <w:rPr>
          <w:rFonts w:ascii="仿宋" w:eastAsia="仿宋" w:hAnsi="仿宋" w:hint="eastAsia"/>
          <w:sz w:val="24"/>
          <w:szCs w:val="24"/>
        </w:rPr>
        <w:t>纪律监督委员会办公室地址和电话应对外公开，并有固定的接待时间。</w:t>
      </w:r>
    </w:p>
    <w:p w:rsidR="00BD3122" w:rsidRPr="006757A1" w:rsidRDefault="00BD3122" w:rsidP="006757A1">
      <w:pPr>
        <w:spacing w:line="480" w:lineRule="auto"/>
        <w:ind w:firstLine="420"/>
        <w:rPr>
          <w:rFonts w:ascii="黑体" w:eastAsia="黑体" w:hAnsi="黑体"/>
          <w:sz w:val="24"/>
          <w:szCs w:val="24"/>
        </w:rPr>
      </w:pPr>
      <w:r w:rsidRPr="006757A1">
        <w:rPr>
          <w:rFonts w:ascii="黑体" w:eastAsia="黑体" w:hAnsi="黑体" w:hint="eastAsia"/>
          <w:sz w:val="24"/>
          <w:szCs w:val="24"/>
        </w:rPr>
        <w:t>七、日程安排</w:t>
      </w:r>
    </w:p>
    <w:p w:rsidR="00BD3122" w:rsidRPr="00BD3122" w:rsidRDefault="00BD3122" w:rsidP="00DB6354">
      <w:pPr>
        <w:spacing w:line="480" w:lineRule="auto"/>
        <w:ind w:firstLine="420"/>
        <w:rPr>
          <w:rFonts w:ascii="仿宋" w:eastAsia="仿宋" w:hAnsi="仿宋"/>
          <w:sz w:val="24"/>
          <w:szCs w:val="24"/>
        </w:rPr>
      </w:pPr>
      <w:r w:rsidRPr="00BD3122">
        <w:rPr>
          <w:rFonts w:ascii="仿宋" w:eastAsia="仿宋" w:hAnsi="仿宋" w:hint="eastAsia"/>
          <w:sz w:val="24"/>
          <w:szCs w:val="24"/>
        </w:rPr>
        <w:lastRenderedPageBreak/>
        <w:t>1.</w:t>
      </w:r>
      <w:r w:rsidRPr="00BD3122">
        <w:rPr>
          <w:rFonts w:ascii="仿宋" w:eastAsia="仿宋" w:hAnsi="仿宋" w:hint="eastAsia"/>
          <w:sz w:val="24"/>
          <w:szCs w:val="24"/>
        </w:rPr>
        <w:tab/>
        <w:t>2018年11月15日之前，各区完成推荐并将材料报送市教委。</w:t>
      </w:r>
    </w:p>
    <w:p w:rsidR="00BD3122" w:rsidRPr="00BD3122" w:rsidRDefault="00BD3122" w:rsidP="00DB6354">
      <w:pPr>
        <w:spacing w:line="480" w:lineRule="auto"/>
        <w:ind w:firstLine="420"/>
        <w:rPr>
          <w:rFonts w:ascii="仿宋" w:eastAsia="仿宋" w:hAnsi="仿宋"/>
          <w:sz w:val="24"/>
          <w:szCs w:val="24"/>
        </w:rPr>
      </w:pPr>
      <w:r w:rsidRPr="00BD3122">
        <w:rPr>
          <w:rFonts w:ascii="仿宋" w:eastAsia="仿宋" w:hAnsi="仿宋" w:hint="eastAsia"/>
          <w:sz w:val="24"/>
          <w:szCs w:val="24"/>
        </w:rPr>
        <w:t>2.</w:t>
      </w:r>
      <w:r w:rsidRPr="00BD3122">
        <w:rPr>
          <w:rFonts w:ascii="仿宋" w:eastAsia="仿宋" w:hAnsi="仿宋" w:hint="eastAsia"/>
          <w:sz w:val="24"/>
          <w:szCs w:val="24"/>
        </w:rPr>
        <w:tab/>
        <w:t>2018年12月20日之前，学科组及正高级评委会完成评审并公示。通过人员报人力资源社会保障部和教育部备案。</w:t>
      </w:r>
    </w:p>
    <w:p w:rsidR="00BD3122" w:rsidRDefault="00BD3122" w:rsidP="00DB6354">
      <w:pPr>
        <w:spacing w:line="480" w:lineRule="auto"/>
        <w:ind w:firstLine="420"/>
        <w:rPr>
          <w:rFonts w:ascii="仿宋" w:eastAsia="仿宋" w:hAnsi="仿宋"/>
          <w:sz w:val="24"/>
          <w:szCs w:val="24"/>
        </w:rPr>
      </w:pPr>
      <w:r w:rsidRPr="00BD3122">
        <w:rPr>
          <w:rFonts w:ascii="仿宋" w:eastAsia="仿宋" w:hAnsi="仿宋" w:hint="eastAsia"/>
          <w:sz w:val="24"/>
          <w:szCs w:val="24"/>
        </w:rPr>
        <w:t>3.经人力资源社会保障部和教育部备案批复后，单位进行聘任，任职年限可从评审通过之日起算。</w:t>
      </w:r>
    </w:p>
    <w:p w:rsidR="00BD3122" w:rsidRPr="00BD3122" w:rsidRDefault="00BD3122" w:rsidP="00DB6354">
      <w:pPr>
        <w:spacing w:line="480" w:lineRule="auto"/>
        <w:ind w:firstLine="420"/>
        <w:rPr>
          <w:rFonts w:ascii="仿宋" w:eastAsia="仿宋" w:hAnsi="仿宋"/>
          <w:sz w:val="24"/>
          <w:szCs w:val="24"/>
        </w:rPr>
      </w:pPr>
      <w:r w:rsidRPr="00BD3122">
        <w:rPr>
          <w:rFonts w:ascii="仿宋" w:eastAsia="仿宋" w:hAnsi="仿宋" w:hint="eastAsia"/>
          <w:sz w:val="24"/>
          <w:szCs w:val="24"/>
        </w:rPr>
        <w:t>正高级教师评聘工作政策性强、要求高，各单位要切实加强组织领导，认真做好政策宣传，要充分考虑中小学教师的职业特点， 坚持育德为先、育人为本，注重师德、能力、业绩和贡献，树立正确的用人导向，要通过正高级教师的评聘工作，充分调动广大教师的积极性，激励中小学教师不断进取，提高教书育人水平。</w:t>
      </w:r>
    </w:p>
    <w:p w:rsidR="00BD3122" w:rsidRDefault="00BD3122" w:rsidP="00DB6354">
      <w:pPr>
        <w:spacing w:line="480" w:lineRule="auto"/>
        <w:ind w:firstLine="420"/>
        <w:rPr>
          <w:rFonts w:ascii="仿宋" w:eastAsia="仿宋" w:hAnsi="仿宋"/>
          <w:sz w:val="24"/>
          <w:szCs w:val="24"/>
        </w:rPr>
      </w:pPr>
      <w:r w:rsidRPr="00BD3122">
        <w:rPr>
          <w:rFonts w:ascii="仿宋" w:eastAsia="仿宋" w:hAnsi="仿宋" w:hint="eastAsia"/>
          <w:sz w:val="24"/>
          <w:szCs w:val="24"/>
        </w:rPr>
        <w:t>民办中小学校教师可参照本通知参加评聘。</w:t>
      </w:r>
    </w:p>
    <w:p w:rsidR="006757A1" w:rsidRDefault="006757A1" w:rsidP="00DB6354">
      <w:pPr>
        <w:spacing w:line="480" w:lineRule="auto"/>
        <w:ind w:firstLine="420"/>
        <w:rPr>
          <w:rFonts w:ascii="仿宋" w:eastAsia="仿宋" w:hAnsi="仿宋"/>
          <w:sz w:val="24"/>
          <w:szCs w:val="24"/>
        </w:rPr>
      </w:pPr>
    </w:p>
    <w:p w:rsidR="006757A1" w:rsidRDefault="00BF5B2D" w:rsidP="00DB6354">
      <w:pPr>
        <w:spacing w:line="480" w:lineRule="auto"/>
        <w:ind w:leftChars="-1" w:left="-2" w:firstLine="2"/>
        <w:jc w:val="left"/>
        <w:rPr>
          <w:rFonts w:ascii="仿宋" w:eastAsia="仿宋" w:hAnsi="仿宋"/>
          <w:sz w:val="24"/>
          <w:szCs w:val="24"/>
        </w:rPr>
      </w:pPr>
      <w:r>
        <w:rPr>
          <w:rFonts w:ascii="仿宋" w:eastAsia="仿宋" w:hAnsi="仿宋" w:hint="eastAsia"/>
          <w:sz w:val="24"/>
          <w:szCs w:val="24"/>
        </w:rPr>
        <w:t xml:space="preserve">    </w:t>
      </w:r>
      <w:r w:rsidR="00BD3122" w:rsidRPr="00BD3122">
        <w:rPr>
          <w:rFonts w:ascii="仿宋" w:eastAsia="仿宋" w:hAnsi="仿宋" w:hint="eastAsia"/>
          <w:sz w:val="24"/>
          <w:szCs w:val="24"/>
        </w:rPr>
        <w:t>附件：上海市正高级教师评聘条件（试行）</w:t>
      </w:r>
    </w:p>
    <w:p w:rsidR="006757A1" w:rsidRDefault="006757A1">
      <w:pPr>
        <w:widowControl/>
        <w:jc w:val="left"/>
        <w:rPr>
          <w:rFonts w:ascii="仿宋" w:eastAsia="仿宋" w:hAnsi="仿宋"/>
          <w:sz w:val="24"/>
          <w:szCs w:val="24"/>
        </w:rPr>
      </w:pPr>
      <w:r>
        <w:rPr>
          <w:rFonts w:ascii="仿宋" w:eastAsia="仿宋" w:hAnsi="仿宋"/>
          <w:sz w:val="24"/>
          <w:szCs w:val="24"/>
        </w:rPr>
        <w:br w:type="page"/>
      </w:r>
    </w:p>
    <w:p w:rsidR="00670335" w:rsidRPr="00BD3122" w:rsidRDefault="00670335" w:rsidP="00DB6354">
      <w:pPr>
        <w:spacing w:line="480" w:lineRule="auto"/>
        <w:ind w:leftChars="-1" w:left="-2" w:firstLine="2"/>
        <w:jc w:val="left"/>
        <w:rPr>
          <w:rFonts w:ascii="仿宋" w:eastAsia="仿宋" w:hAnsi="仿宋"/>
          <w:sz w:val="24"/>
          <w:szCs w:val="24"/>
        </w:rPr>
      </w:pPr>
    </w:p>
    <w:p w:rsidR="00BD3122" w:rsidRPr="00BD3122" w:rsidRDefault="00BD3122" w:rsidP="00DB6354">
      <w:pPr>
        <w:spacing w:line="480" w:lineRule="auto"/>
        <w:rPr>
          <w:rFonts w:ascii="仿宋" w:eastAsia="仿宋" w:hAnsi="仿宋"/>
          <w:sz w:val="24"/>
          <w:szCs w:val="24"/>
        </w:rPr>
      </w:pPr>
      <w:r w:rsidRPr="00BD3122">
        <w:rPr>
          <w:rFonts w:ascii="仿宋" w:eastAsia="仿宋" w:hAnsi="仿宋" w:hint="eastAsia"/>
          <w:sz w:val="24"/>
          <w:szCs w:val="24"/>
        </w:rPr>
        <w:t>附件</w:t>
      </w:r>
    </w:p>
    <w:p w:rsidR="00BD3122" w:rsidRPr="006757A1" w:rsidRDefault="00BD3122" w:rsidP="00DB6354">
      <w:pPr>
        <w:spacing w:line="480" w:lineRule="auto"/>
        <w:jc w:val="center"/>
        <w:rPr>
          <w:rFonts w:ascii="黑体" w:eastAsia="黑体" w:hAnsi="黑体"/>
          <w:sz w:val="28"/>
          <w:szCs w:val="24"/>
        </w:rPr>
      </w:pPr>
      <w:r w:rsidRPr="00F90F40">
        <w:rPr>
          <w:rFonts w:ascii="黑体" w:eastAsia="黑体" w:hAnsi="黑体" w:hint="eastAsia"/>
          <w:sz w:val="28"/>
          <w:szCs w:val="24"/>
          <w:highlight w:val="yellow"/>
        </w:rPr>
        <w:t>上海市正高级教师评聘条件（试行）</w:t>
      </w:r>
      <w:bookmarkStart w:id="0" w:name="_GoBack"/>
      <w:bookmarkEnd w:id="0"/>
    </w:p>
    <w:p w:rsidR="00BD3122" w:rsidRPr="00BD3122" w:rsidRDefault="00BD3122" w:rsidP="00DB6354">
      <w:pPr>
        <w:spacing w:line="480" w:lineRule="auto"/>
        <w:rPr>
          <w:rFonts w:ascii="仿宋" w:eastAsia="仿宋" w:hAnsi="仿宋"/>
          <w:sz w:val="24"/>
          <w:szCs w:val="24"/>
        </w:rPr>
      </w:pPr>
    </w:p>
    <w:p w:rsidR="00BD3122" w:rsidRPr="00BD3122" w:rsidRDefault="00BD3122" w:rsidP="00DB6354">
      <w:pPr>
        <w:spacing w:line="480" w:lineRule="auto"/>
        <w:ind w:firstLine="420"/>
        <w:rPr>
          <w:rFonts w:ascii="仿宋" w:eastAsia="仿宋" w:hAnsi="仿宋"/>
          <w:sz w:val="24"/>
          <w:szCs w:val="24"/>
        </w:rPr>
      </w:pPr>
      <w:r w:rsidRPr="00BD3122">
        <w:rPr>
          <w:rFonts w:ascii="仿宋" w:eastAsia="仿宋" w:hAnsi="仿宋" w:hint="eastAsia"/>
          <w:sz w:val="24"/>
          <w:szCs w:val="24"/>
        </w:rPr>
        <w:t>为鼓励广大中小学教师长期从教和终身从教，进一步提高中小学教师的专业地位，推进基础教育深入发展，在中小学教师中营造重师德、重能力、重业绩、重贡献的良好氛围，培育教书育人的模范、学科教学的专家、教育研究的带头人、专业发展的引领者，根据《中小学教师水平评价基本标准条件》，制定上海市正高级教师评聘条件如下：</w:t>
      </w:r>
    </w:p>
    <w:p w:rsidR="00BD3122" w:rsidRPr="00BD3122" w:rsidRDefault="00BD3122" w:rsidP="00DB6354">
      <w:pPr>
        <w:spacing w:line="480" w:lineRule="auto"/>
        <w:ind w:firstLine="420"/>
        <w:rPr>
          <w:rFonts w:ascii="仿宋" w:eastAsia="仿宋" w:hAnsi="仿宋"/>
          <w:sz w:val="24"/>
          <w:szCs w:val="24"/>
        </w:rPr>
      </w:pPr>
      <w:r w:rsidRPr="00BD3122">
        <w:rPr>
          <w:rFonts w:ascii="仿宋" w:eastAsia="仿宋" w:hAnsi="仿宋" w:hint="eastAsia"/>
          <w:sz w:val="24"/>
          <w:szCs w:val="24"/>
        </w:rPr>
        <w:t>一、拥护党的领导，胸怀祖</w:t>
      </w:r>
      <w:proofErr w:type="gramStart"/>
      <w:r w:rsidRPr="00BD3122">
        <w:rPr>
          <w:rFonts w:ascii="仿宋" w:eastAsia="仿宋" w:hAnsi="仿宋" w:hint="eastAsia"/>
          <w:sz w:val="24"/>
          <w:szCs w:val="24"/>
        </w:rPr>
        <w:t>囯</w:t>
      </w:r>
      <w:proofErr w:type="gramEnd"/>
      <w:r w:rsidRPr="00BD3122">
        <w:rPr>
          <w:rFonts w:ascii="仿宋" w:eastAsia="仿宋" w:hAnsi="仿宋" w:hint="eastAsia"/>
          <w:sz w:val="24"/>
          <w:szCs w:val="24"/>
        </w:rPr>
        <w:t>，热爱人民，遵守宪法和法律，贯彻党和国家的教育方针，忠诚于人民教育事业，具有良好的思想政治素质，有崇高的职业理想和坚定的职业信念，有强烈的培养中国特色社会主义的建设者和接班人的使命感和责任感。</w:t>
      </w:r>
    </w:p>
    <w:p w:rsidR="00BD3122" w:rsidRPr="00BD3122" w:rsidRDefault="00BD3122" w:rsidP="00DB6354">
      <w:pPr>
        <w:spacing w:line="480" w:lineRule="auto"/>
        <w:ind w:firstLine="420"/>
        <w:rPr>
          <w:rFonts w:ascii="仿宋" w:eastAsia="仿宋" w:hAnsi="仿宋"/>
          <w:sz w:val="24"/>
          <w:szCs w:val="24"/>
        </w:rPr>
      </w:pPr>
      <w:r w:rsidRPr="00BD3122">
        <w:rPr>
          <w:rFonts w:ascii="仿宋" w:eastAsia="仿宋" w:hAnsi="仿宋" w:hint="eastAsia"/>
          <w:sz w:val="24"/>
          <w:szCs w:val="24"/>
        </w:rPr>
        <w:t>二、为人师表，师德高尚，以德立身、以德立学、以德施教、以德育德，具有坚定的理想信念、高尚的道德情操、扎实的学识素养、博大的仁爱之心，始终坚持教书与育人相统一、言传与身教相统一、潜心问道与关注社会相统一、学术自由与学术规范相统一，有强烈的育德意识，育</w:t>
      </w:r>
      <w:proofErr w:type="gramStart"/>
      <w:r w:rsidRPr="00BD3122">
        <w:rPr>
          <w:rFonts w:ascii="仿宋" w:eastAsia="仿宋" w:hAnsi="仿宋" w:hint="eastAsia"/>
          <w:sz w:val="24"/>
          <w:szCs w:val="24"/>
        </w:rPr>
        <w:t>德水平</w:t>
      </w:r>
      <w:proofErr w:type="gramEnd"/>
      <w:r w:rsidRPr="00BD3122">
        <w:rPr>
          <w:rFonts w:ascii="仿宋" w:eastAsia="仿宋" w:hAnsi="仿宋" w:hint="eastAsia"/>
          <w:sz w:val="24"/>
          <w:szCs w:val="24"/>
        </w:rPr>
        <w:t>高，积极开展学科德育，是学生健康成长的指导者和引路人。中小学正高级教师评聘实行师德一票否决 制。</w:t>
      </w:r>
    </w:p>
    <w:p w:rsidR="00BD3122" w:rsidRPr="00BD3122" w:rsidRDefault="00BD3122" w:rsidP="00DB6354">
      <w:pPr>
        <w:spacing w:line="480" w:lineRule="auto"/>
        <w:ind w:firstLine="420"/>
        <w:rPr>
          <w:rFonts w:ascii="仿宋" w:eastAsia="仿宋" w:hAnsi="仿宋"/>
          <w:sz w:val="24"/>
          <w:szCs w:val="24"/>
        </w:rPr>
      </w:pPr>
      <w:r w:rsidRPr="00BD3122">
        <w:rPr>
          <w:rFonts w:ascii="仿宋" w:eastAsia="仿宋" w:hAnsi="仿宋" w:hint="eastAsia"/>
          <w:sz w:val="24"/>
          <w:szCs w:val="24"/>
        </w:rPr>
        <w:t>三、长期工作在教育教学第一线，任高级教师职务以来，完成规定的教学工作量；深入系统地掌握所教学科课程体系，具有系统的、扎实的学科基础理论和专业知识，有良好的教学素养和科学人文素养，教学艺术精湛，形成独到的教学</w:t>
      </w:r>
      <w:r w:rsidRPr="00BD3122">
        <w:rPr>
          <w:rFonts w:ascii="仿宋" w:eastAsia="仿宋" w:hAnsi="仿宋" w:hint="eastAsia"/>
          <w:sz w:val="24"/>
          <w:szCs w:val="24"/>
        </w:rPr>
        <w:lastRenderedPageBreak/>
        <w:t>风格，教学业绩卓著，在全市乃至全国有较高知名度，是同行公认的教育教学专家教育成果突出。</w:t>
      </w:r>
    </w:p>
    <w:p w:rsidR="00BD3122" w:rsidRPr="00BD3122" w:rsidRDefault="00BD3122" w:rsidP="00DB6354">
      <w:pPr>
        <w:spacing w:line="480" w:lineRule="auto"/>
        <w:ind w:firstLine="420"/>
        <w:rPr>
          <w:rFonts w:ascii="仿宋" w:eastAsia="仿宋" w:hAnsi="仿宋"/>
          <w:sz w:val="24"/>
          <w:szCs w:val="24"/>
        </w:rPr>
      </w:pPr>
      <w:r w:rsidRPr="00BD3122">
        <w:rPr>
          <w:rFonts w:ascii="仿宋" w:eastAsia="仿宋" w:hAnsi="仿宋" w:hint="eastAsia"/>
          <w:sz w:val="24"/>
          <w:szCs w:val="24"/>
        </w:rPr>
        <w:t>四、准确把握现代教育教学理念，谙熟学生身心发展规律，掌握国内外本学科教育教学改革与发展的最新动态和最前沿的学术成果，善于吸收最新教育教学研究成果；具有主持和指导教育教学研究的能力，在教育思想、教育管理、课程改革、教学方法等方面取得创造性成果，并广泛运用于实践，在本学科领域起到示范引领作用。</w:t>
      </w:r>
    </w:p>
    <w:p w:rsidR="00BD3122" w:rsidRPr="00BD3122" w:rsidRDefault="00BD3122" w:rsidP="00DB6354">
      <w:pPr>
        <w:spacing w:line="480" w:lineRule="auto"/>
        <w:ind w:firstLine="420"/>
        <w:rPr>
          <w:rFonts w:ascii="仿宋" w:eastAsia="仿宋" w:hAnsi="仿宋"/>
          <w:sz w:val="24"/>
          <w:szCs w:val="24"/>
        </w:rPr>
      </w:pPr>
      <w:r w:rsidRPr="00BD3122">
        <w:rPr>
          <w:rFonts w:ascii="仿宋" w:eastAsia="仿宋" w:hAnsi="仿宋" w:hint="eastAsia"/>
          <w:sz w:val="24"/>
          <w:szCs w:val="24"/>
        </w:rPr>
        <w:t>任高级教师职务以来取得以下成果之一：</w:t>
      </w:r>
    </w:p>
    <w:p w:rsidR="00BD3122" w:rsidRPr="00BD3122" w:rsidRDefault="00BD3122" w:rsidP="00DB6354">
      <w:pPr>
        <w:spacing w:line="480" w:lineRule="auto"/>
        <w:ind w:firstLine="420"/>
        <w:rPr>
          <w:rFonts w:ascii="仿宋" w:eastAsia="仿宋" w:hAnsi="仿宋"/>
          <w:sz w:val="24"/>
          <w:szCs w:val="24"/>
        </w:rPr>
      </w:pPr>
      <w:r w:rsidRPr="00BD3122">
        <w:rPr>
          <w:rFonts w:ascii="仿宋" w:eastAsia="仿宋" w:hAnsi="仿宋" w:hint="eastAsia"/>
          <w:sz w:val="24"/>
          <w:szCs w:val="24"/>
        </w:rPr>
        <w:t>1.教育教学成果获得省部级以上奖项。</w:t>
      </w:r>
    </w:p>
    <w:p w:rsidR="00BD3122" w:rsidRPr="00BD3122" w:rsidRDefault="00BD3122" w:rsidP="00DB6354">
      <w:pPr>
        <w:spacing w:line="480" w:lineRule="auto"/>
        <w:ind w:firstLine="420"/>
        <w:rPr>
          <w:rFonts w:ascii="仿宋" w:eastAsia="仿宋" w:hAnsi="仿宋"/>
          <w:sz w:val="24"/>
          <w:szCs w:val="24"/>
        </w:rPr>
      </w:pPr>
      <w:r w:rsidRPr="00BD3122">
        <w:rPr>
          <w:rFonts w:ascii="仿宋" w:eastAsia="仿宋" w:hAnsi="仿宋" w:hint="eastAsia"/>
          <w:sz w:val="24"/>
          <w:szCs w:val="24"/>
        </w:rPr>
        <w:t>2.主持或作为主要成员参加省部级以上的课题研究或重要项目，有阶段性研究成果，研究成果能在全市乃至全国得到广泛运用。</w:t>
      </w:r>
    </w:p>
    <w:p w:rsidR="00BD3122" w:rsidRPr="00BD3122" w:rsidRDefault="00BD3122" w:rsidP="00DB6354">
      <w:pPr>
        <w:spacing w:line="480" w:lineRule="auto"/>
        <w:ind w:firstLine="420"/>
        <w:rPr>
          <w:rFonts w:ascii="仿宋" w:eastAsia="仿宋" w:hAnsi="仿宋"/>
          <w:sz w:val="24"/>
          <w:szCs w:val="24"/>
        </w:rPr>
      </w:pPr>
      <w:r w:rsidRPr="00BD3122">
        <w:rPr>
          <w:rFonts w:ascii="仿宋" w:eastAsia="仿宋" w:hAnsi="仿宋" w:hint="eastAsia"/>
          <w:sz w:val="24"/>
          <w:szCs w:val="24"/>
        </w:rPr>
        <w:t>3.在专业刊物上以第一作者身份发表过高水平的论文；或以第一作者身份出版专著；或主编教材并被广泛釆用。</w:t>
      </w:r>
    </w:p>
    <w:p w:rsidR="00BD3122" w:rsidRPr="00BD3122" w:rsidRDefault="00BD3122" w:rsidP="00DB6354">
      <w:pPr>
        <w:spacing w:line="480" w:lineRule="auto"/>
        <w:ind w:firstLine="420"/>
        <w:rPr>
          <w:rFonts w:ascii="仿宋" w:eastAsia="仿宋" w:hAnsi="仿宋"/>
          <w:sz w:val="24"/>
          <w:szCs w:val="24"/>
        </w:rPr>
      </w:pPr>
      <w:r w:rsidRPr="00BD3122">
        <w:rPr>
          <w:rFonts w:ascii="仿宋" w:eastAsia="仿宋" w:hAnsi="仿宋" w:hint="eastAsia"/>
          <w:sz w:val="24"/>
          <w:szCs w:val="24"/>
        </w:rPr>
        <w:t>五、积极参与教师专业发展的实践与研究，在学科教师专业团队的建设中，能通过教、科、</w:t>
      </w:r>
      <w:proofErr w:type="gramStart"/>
      <w:r w:rsidRPr="00BD3122">
        <w:rPr>
          <w:rFonts w:ascii="仿宋" w:eastAsia="仿宋" w:hAnsi="仿宋" w:hint="eastAsia"/>
          <w:sz w:val="24"/>
          <w:szCs w:val="24"/>
        </w:rPr>
        <w:t>研</w:t>
      </w:r>
      <w:proofErr w:type="gramEnd"/>
      <w:r w:rsidRPr="00BD3122">
        <w:rPr>
          <w:rFonts w:ascii="仿宋" w:eastAsia="仿宋" w:hAnsi="仿宋" w:hint="eastAsia"/>
          <w:sz w:val="24"/>
          <w:szCs w:val="24"/>
        </w:rPr>
        <w:t>等活动引领教师专业发展，并且能够凝聚学科教师，形成高水平有特色的学科教师专业团队；在指导、培养教师方面做出突出贡献，在全市乃至全国教师队伍建设中具有较高的专业影响力。</w:t>
      </w:r>
    </w:p>
    <w:p w:rsidR="00BD3122" w:rsidRPr="00BD3122" w:rsidRDefault="00BD3122" w:rsidP="00DB6354">
      <w:pPr>
        <w:spacing w:line="480" w:lineRule="auto"/>
        <w:ind w:firstLine="420"/>
        <w:rPr>
          <w:rFonts w:ascii="仿宋" w:eastAsia="仿宋" w:hAnsi="仿宋"/>
          <w:sz w:val="24"/>
          <w:szCs w:val="24"/>
        </w:rPr>
      </w:pPr>
      <w:r w:rsidRPr="00BD3122">
        <w:rPr>
          <w:rFonts w:ascii="仿宋" w:eastAsia="仿宋" w:hAnsi="仿宋" w:hint="eastAsia"/>
          <w:sz w:val="24"/>
          <w:szCs w:val="24"/>
        </w:rPr>
        <w:t>六、一般应具有大学本科毕业以上学历；高级教师岗位任职满5年（从其它专业技术岗位转到教师岗位的人员，副高级任职累计满5年，其中转岗后被聘高级教师满2年)；完成规定的教师培训任务；身心健康，能胜任教育教学工作。</w:t>
      </w:r>
    </w:p>
    <w:sectPr w:rsidR="00BD3122" w:rsidRPr="00BD312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188" w:rsidRDefault="00250188" w:rsidP="009779A5">
      <w:r>
        <w:separator/>
      </w:r>
    </w:p>
  </w:endnote>
  <w:endnote w:type="continuationSeparator" w:id="0">
    <w:p w:rsidR="00250188" w:rsidRDefault="00250188" w:rsidP="00977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711587"/>
      <w:docPartObj>
        <w:docPartGallery w:val="Page Numbers (Bottom of Page)"/>
        <w:docPartUnique/>
      </w:docPartObj>
    </w:sdtPr>
    <w:sdtEndPr/>
    <w:sdtContent>
      <w:p w:rsidR="009779A5" w:rsidRDefault="009779A5">
        <w:pPr>
          <w:pStyle w:val="a5"/>
          <w:jc w:val="right"/>
        </w:pPr>
        <w:r>
          <w:fldChar w:fldCharType="begin"/>
        </w:r>
        <w:r>
          <w:instrText>PAGE   \* MERGEFORMAT</w:instrText>
        </w:r>
        <w:r>
          <w:fldChar w:fldCharType="separate"/>
        </w:r>
        <w:r w:rsidR="00F90F40" w:rsidRPr="00F90F40">
          <w:rPr>
            <w:noProof/>
            <w:lang w:val="zh-CN"/>
          </w:rPr>
          <w:t>6</w:t>
        </w:r>
        <w:r>
          <w:fldChar w:fldCharType="end"/>
        </w:r>
      </w:p>
    </w:sdtContent>
  </w:sdt>
  <w:p w:rsidR="009779A5" w:rsidRDefault="009779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188" w:rsidRDefault="00250188" w:rsidP="009779A5">
      <w:r>
        <w:separator/>
      </w:r>
    </w:p>
  </w:footnote>
  <w:footnote w:type="continuationSeparator" w:id="0">
    <w:p w:rsidR="00250188" w:rsidRDefault="00250188" w:rsidP="009779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72"/>
    <w:rsid w:val="000E2E71"/>
    <w:rsid w:val="00164A4E"/>
    <w:rsid w:val="00250188"/>
    <w:rsid w:val="004738F9"/>
    <w:rsid w:val="00670335"/>
    <w:rsid w:val="006757A1"/>
    <w:rsid w:val="00723172"/>
    <w:rsid w:val="009779A5"/>
    <w:rsid w:val="00AD2572"/>
    <w:rsid w:val="00BD3122"/>
    <w:rsid w:val="00BF5B2D"/>
    <w:rsid w:val="00DB6354"/>
    <w:rsid w:val="00F90F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935A5-D659-4AC4-80A7-77FD4EF12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79A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779A5"/>
    <w:rPr>
      <w:sz w:val="18"/>
      <w:szCs w:val="18"/>
    </w:rPr>
  </w:style>
  <w:style w:type="paragraph" w:styleId="a5">
    <w:name w:val="footer"/>
    <w:basedOn w:val="a"/>
    <w:link w:val="a6"/>
    <w:uiPriority w:val="99"/>
    <w:unhideWhenUsed/>
    <w:rsid w:val="009779A5"/>
    <w:pPr>
      <w:tabs>
        <w:tab w:val="center" w:pos="4153"/>
        <w:tab w:val="right" w:pos="8306"/>
      </w:tabs>
      <w:snapToGrid w:val="0"/>
      <w:jc w:val="left"/>
    </w:pPr>
    <w:rPr>
      <w:sz w:val="18"/>
      <w:szCs w:val="18"/>
    </w:rPr>
  </w:style>
  <w:style w:type="character" w:customStyle="1" w:styleId="a6">
    <w:name w:val="页脚 字符"/>
    <w:basedOn w:val="a0"/>
    <w:link w:val="a5"/>
    <w:uiPriority w:val="99"/>
    <w:rsid w:val="009779A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483</Words>
  <Characters>2754</Characters>
  <Application>Microsoft Office Word</Application>
  <DocSecurity>0</DocSecurity>
  <Lines>22</Lines>
  <Paragraphs>6</Paragraphs>
  <ScaleCrop>false</ScaleCrop>
  <Company>Hewlett-Packard Company</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dc:creator>
  <cp:keywords/>
  <dc:description/>
  <cp:lastModifiedBy>mjt</cp:lastModifiedBy>
  <cp:revision>10</cp:revision>
  <dcterms:created xsi:type="dcterms:W3CDTF">2018-10-16T02:15:00Z</dcterms:created>
  <dcterms:modified xsi:type="dcterms:W3CDTF">2018-10-16T07:56:00Z</dcterms:modified>
</cp:coreProperties>
</file>