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3" w:rsidRPr="001E0F8F" w:rsidRDefault="000E1833" w:rsidP="000E1833">
      <w:pPr>
        <w:spacing w:line="360" w:lineRule="auto"/>
        <w:ind w:left="723" w:hangingChars="300" w:hanging="723"/>
        <w:jc w:val="center"/>
        <w:rPr>
          <w:rFonts w:ascii="宋体" w:hAnsi="宋体"/>
          <w:b/>
          <w:color w:val="FF6600"/>
          <w:sz w:val="24"/>
        </w:rPr>
      </w:pPr>
      <w:r w:rsidRPr="001E0F8F">
        <w:rPr>
          <w:rFonts w:ascii="宋体" w:hAnsi="宋体" w:hint="eastAsia"/>
          <w:b/>
          <w:color w:val="FF6600"/>
          <w:sz w:val="24"/>
        </w:rPr>
        <w:t>上</w:t>
      </w:r>
      <w:proofErr w:type="gramStart"/>
      <w:r w:rsidR="00D94EEE">
        <w:rPr>
          <w:rFonts w:ascii="宋体" w:hAnsi="宋体" w:hint="eastAsia"/>
          <w:b/>
          <w:color w:val="FF6600"/>
          <w:sz w:val="24"/>
        </w:rPr>
        <w:t>博</w:t>
      </w:r>
      <w:r w:rsidRPr="001E0F8F">
        <w:rPr>
          <w:rFonts w:ascii="宋体" w:hAnsi="宋体" w:hint="eastAsia"/>
          <w:b/>
          <w:color w:val="FF6600"/>
          <w:sz w:val="24"/>
        </w:rPr>
        <w:t>印象—</w:t>
      </w:r>
      <w:proofErr w:type="gramEnd"/>
      <w:r w:rsidRPr="001E0F8F">
        <w:rPr>
          <w:rFonts w:ascii="宋体" w:hAnsi="宋体" w:hint="eastAsia"/>
          <w:b/>
          <w:color w:val="FF6600"/>
          <w:sz w:val="24"/>
        </w:rPr>
        <w:t>上海博物馆导</w:t>
      </w:r>
      <w:proofErr w:type="gramStart"/>
      <w:r w:rsidRPr="001E0F8F">
        <w:rPr>
          <w:rFonts w:ascii="宋体" w:hAnsi="宋体" w:hint="eastAsia"/>
          <w:b/>
          <w:color w:val="FF6600"/>
          <w:sz w:val="24"/>
        </w:rPr>
        <w:t>览</w:t>
      </w:r>
      <w:proofErr w:type="gramEnd"/>
    </w:p>
    <w:p w:rsidR="000E1833" w:rsidRPr="001E0F8F" w:rsidRDefault="000E1833" w:rsidP="000E1833">
      <w:pPr>
        <w:spacing w:line="360" w:lineRule="auto"/>
        <w:ind w:firstLineChars="200" w:firstLine="480"/>
        <w:rPr>
          <w:sz w:val="24"/>
        </w:rPr>
      </w:pPr>
      <w:r w:rsidRPr="001E0F8F">
        <w:rPr>
          <w:rFonts w:hint="eastAsia"/>
          <w:sz w:val="24"/>
        </w:rPr>
        <w:t>本课程采取在上海博物馆导</w:t>
      </w:r>
      <w:proofErr w:type="gramStart"/>
      <w:r w:rsidRPr="001E0F8F">
        <w:rPr>
          <w:rFonts w:hint="eastAsia"/>
          <w:sz w:val="24"/>
        </w:rPr>
        <w:t>览</w:t>
      </w:r>
      <w:proofErr w:type="gramEnd"/>
      <w:r w:rsidRPr="001E0F8F">
        <w:rPr>
          <w:rFonts w:hint="eastAsia"/>
          <w:sz w:val="24"/>
        </w:rPr>
        <w:t>的方式进行授课。</w:t>
      </w:r>
    </w:p>
    <w:p w:rsidR="000E1833" w:rsidRPr="001E0F8F" w:rsidRDefault="000E1833" w:rsidP="000E1833">
      <w:pPr>
        <w:spacing w:line="360" w:lineRule="auto"/>
        <w:ind w:firstLineChars="200" w:firstLine="480"/>
        <w:rPr>
          <w:sz w:val="24"/>
        </w:rPr>
      </w:pPr>
      <w:r w:rsidRPr="001E0F8F">
        <w:rPr>
          <w:rFonts w:hint="eastAsia"/>
          <w:sz w:val="24"/>
        </w:rPr>
        <w:t>走进上博，你感受到的不仅是徜徉在艺术殿堂的欣喜，更有一种发现传统文化、发现知识的愉悦。上博及馆内藏品是学校开展民族精神教育的理想场所。我们的教育是培养有知识、有文化、有眼光、有魄力的未来建设者，如何将有形的物质文化化为自身永无竭尽的精神追求，教师首先要浸润在深厚的传统文化的息</w:t>
      </w:r>
      <w:proofErr w:type="gramStart"/>
      <w:r w:rsidRPr="001E0F8F">
        <w:rPr>
          <w:rFonts w:hint="eastAsia"/>
          <w:sz w:val="24"/>
        </w:rPr>
        <w:t>壤</w:t>
      </w:r>
      <w:proofErr w:type="gramEnd"/>
      <w:r w:rsidRPr="001E0F8F">
        <w:rPr>
          <w:rFonts w:hint="eastAsia"/>
          <w:sz w:val="24"/>
        </w:rPr>
        <w:t>之中，通过读、思、讲、议等综合方式，感受文物所传达的古老中国人的精神世界。</w:t>
      </w:r>
    </w:p>
    <w:p w:rsidR="000E1833" w:rsidRPr="001E0F8F" w:rsidRDefault="000E1833" w:rsidP="000E1833">
      <w:pPr>
        <w:spacing w:line="360" w:lineRule="auto"/>
        <w:ind w:firstLineChars="200" w:firstLine="480"/>
        <w:rPr>
          <w:sz w:val="24"/>
        </w:rPr>
      </w:pPr>
      <w:r w:rsidRPr="001E0F8F">
        <w:rPr>
          <w:rFonts w:hint="eastAsia"/>
          <w:sz w:val="24"/>
        </w:rPr>
        <w:t>本课程通过对文物的观察、对艺术的鉴赏、对传统文化的追根溯源……来进一步感受先民的勤劳和智慧。希望每一位志同道合者都能从民族遗产中汲取智慧和力量，成为优秀传统文化的继承者和传播者。</w:t>
      </w:r>
    </w:p>
    <w:p w:rsidR="008023D7" w:rsidRDefault="008023D7" w:rsidP="008023D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023D7" w:rsidRPr="008023D7" w:rsidRDefault="008023D7" w:rsidP="008023D7">
      <w:pPr>
        <w:spacing w:line="460" w:lineRule="exact"/>
        <w:ind w:firstLineChars="200" w:firstLine="482"/>
        <w:jc w:val="center"/>
        <w:rPr>
          <w:rFonts w:ascii="宋体" w:hAnsi="宋体"/>
          <w:b/>
          <w:color w:val="FF6600"/>
          <w:sz w:val="24"/>
        </w:rPr>
      </w:pPr>
      <w:r w:rsidRPr="008023D7">
        <w:rPr>
          <w:rFonts w:ascii="宋体" w:hAnsi="宋体"/>
          <w:b/>
          <w:color w:val="FF6600"/>
          <w:sz w:val="24"/>
        </w:rPr>
        <w:t>微视频的拍摄与制作技巧</w:t>
      </w:r>
    </w:p>
    <w:p w:rsidR="004212DD" w:rsidRDefault="008023D7" w:rsidP="008023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023D7">
        <w:rPr>
          <w:rFonts w:ascii="宋体" w:hAnsi="宋体"/>
          <w:sz w:val="24"/>
        </w:rPr>
        <w:t> 随着信息技术的发展，视频的拍摄与制作越来越大众化，家用DV，照相机、手机都可以作为拍摄工具进行视频创作。但是许多拍摄者所拍摄的内容效果常常不尽如人意，或对于拍摄后的素材无从下手。 本课程将以家用DV摄像机为切入口，讲授正确的视频拍摄方法，拍摄技术要点，视觉心理等并介绍适合的软件，学习如何让把拍摄的素材进行整理编辑，最终可以独立制作个性化的微视频，应用于工作及生活。 </w:t>
      </w:r>
    </w:p>
    <w:p w:rsidR="00FA5AE0" w:rsidRDefault="00FA5AE0" w:rsidP="004212D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A5AE0" w:rsidRPr="00FA5AE0" w:rsidRDefault="00FA5AE0" w:rsidP="00FA5AE0">
      <w:pPr>
        <w:spacing w:line="360" w:lineRule="auto"/>
        <w:ind w:firstLineChars="200" w:firstLine="482"/>
        <w:jc w:val="center"/>
        <w:rPr>
          <w:rFonts w:ascii="宋体" w:hAnsi="宋体"/>
          <w:b/>
          <w:color w:val="FF6600"/>
          <w:sz w:val="24"/>
        </w:rPr>
      </w:pPr>
      <w:r w:rsidRPr="00FA5AE0">
        <w:rPr>
          <w:rFonts w:ascii="宋体" w:hAnsi="宋体" w:hint="eastAsia"/>
          <w:b/>
          <w:color w:val="FF6600"/>
          <w:sz w:val="24"/>
        </w:rPr>
        <w:t>手语基础和手语歌的创编</w:t>
      </w:r>
    </w:p>
    <w:p w:rsidR="00FA5AE0" w:rsidRPr="00FA5AE0" w:rsidRDefault="00FA5AE0" w:rsidP="00FA5AE0">
      <w:pPr>
        <w:spacing w:line="300" w:lineRule="auto"/>
        <w:ind w:firstLineChars="200" w:firstLine="480"/>
        <w:rPr>
          <w:sz w:val="24"/>
        </w:rPr>
      </w:pPr>
      <w:r w:rsidRPr="00FA5AE0">
        <w:rPr>
          <w:rFonts w:hint="eastAsia"/>
          <w:sz w:val="24"/>
        </w:rPr>
        <w:t>手语是听</w:t>
      </w:r>
      <w:proofErr w:type="gramStart"/>
      <w:r w:rsidRPr="00FA5AE0">
        <w:rPr>
          <w:rFonts w:hint="eastAsia"/>
          <w:sz w:val="24"/>
        </w:rPr>
        <w:t>障人士</w:t>
      </w:r>
      <w:proofErr w:type="gramEnd"/>
      <w:r w:rsidRPr="00FA5AE0">
        <w:rPr>
          <w:rFonts w:hint="eastAsia"/>
          <w:sz w:val="24"/>
        </w:rPr>
        <w:t>和</w:t>
      </w:r>
      <w:proofErr w:type="gramStart"/>
      <w:r w:rsidRPr="00FA5AE0">
        <w:rPr>
          <w:rFonts w:hint="eastAsia"/>
          <w:sz w:val="24"/>
        </w:rPr>
        <w:t>健听</w:t>
      </w:r>
      <w:proofErr w:type="gramEnd"/>
      <w:r w:rsidRPr="00FA5AE0">
        <w:rPr>
          <w:rFonts w:hint="eastAsia"/>
          <w:sz w:val="24"/>
        </w:rPr>
        <w:t>人士之间实现有效沟通的“桥梁”。自上世纪八十年代以来，美国、英国、加拿大、瑞典、挪威、丹麦、日本等发达国家陆续将手语作为一种独立的语言纳入国家教育体系。</w:t>
      </w:r>
    </w:p>
    <w:p w:rsidR="00FA5AE0" w:rsidRPr="00FA5AE0" w:rsidRDefault="00FA5AE0" w:rsidP="00FA5AE0">
      <w:pPr>
        <w:spacing w:line="300" w:lineRule="auto"/>
        <w:ind w:firstLineChars="200" w:firstLine="480"/>
        <w:rPr>
          <w:sz w:val="24"/>
        </w:rPr>
      </w:pPr>
      <w:r w:rsidRPr="00FA5AE0">
        <w:rPr>
          <w:rFonts w:hint="eastAsia"/>
          <w:sz w:val="24"/>
        </w:rPr>
        <w:t>上海作为一个国际化大都市，越来越重视无障碍设施的建设。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07"/>
        </w:smartTagPr>
        <w:r w:rsidRPr="00FA5AE0">
          <w:rPr>
            <w:rFonts w:hint="eastAsia"/>
            <w:sz w:val="24"/>
          </w:rPr>
          <w:t>2007</w:t>
        </w:r>
        <w:r w:rsidRPr="00FA5AE0">
          <w:rPr>
            <w:rFonts w:hint="eastAsia"/>
            <w:sz w:val="24"/>
          </w:rPr>
          <w:t>年</w:t>
        </w:r>
        <w:r w:rsidRPr="00FA5AE0">
          <w:rPr>
            <w:rFonts w:hint="eastAsia"/>
            <w:sz w:val="24"/>
          </w:rPr>
          <w:t>1</w:t>
        </w:r>
        <w:r w:rsidRPr="00FA5AE0">
          <w:rPr>
            <w:rFonts w:hint="eastAsia"/>
            <w:sz w:val="24"/>
          </w:rPr>
          <w:t>月</w:t>
        </w:r>
        <w:r w:rsidRPr="00FA5AE0">
          <w:rPr>
            <w:rFonts w:hint="eastAsia"/>
            <w:sz w:val="24"/>
          </w:rPr>
          <w:t>12</w:t>
        </w:r>
        <w:r w:rsidRPr="00FA5AE0">
          <w:rPr>
            <w:rFonts w:hint="eastAsia"/>
            <w:sz w:val="24"/>
          </w:rPr>
          <w:t>日</w:t>
        </w:r>
      </w:smartTag>
      <w:r w:rsidRPr="00FA5AE0">
        <w:rPr>
          <w:rFonts w:hint="eastAsia"/>
          <w:sz w:val="24"/>
        </w:rPr>
        <w:t>，国家劳动和社会保障部在上海发布了</w:t>
      </w:r>
      <w:r w:rsidRPr="00FA5AE0">
        <w:rPr>
          <w:rFonts w:hint="eastAsia"/>
          <w:sz w:val="24"/>
        </w:rPr>
        <w:t>10</w:t>
      </w:r>
      <w:r w:rsidRPr="00FA5AE0">
        <w:rPr>
          <w:rFonts w:hint="eastAsia"/>
          <w:sz w:val="24"/>
        </w:rPr>
        <w:t>个新职业，其中之一就是“手语翻译员”。</w:t>
      </w:r>
    </w:p>
    <w:p w:rsidR="00FA5AE0" w:rsidRPr="00FA5AE0" w:rsidRDefault="00FA5AE0" w:rsidP="00FA5AE0">
      <w:pPr>
        <w:spacing w:line="300" w:lineRule="auto"/>
        <w:ind w:firstLineChars="200" w:firstLine="480"/>
        <w:rPr>
          <w:sz w:val="24"/>
        </w:rPr>
      </w:pPr>
      <w:r w:rsidRPr="00FA5AE0">
        <w:rPr>
          <w:rFonts w:hint="eastAsia"/>
          <w:sz w:val="24"/>
        </w:rPr>
        <w:t>作为一名教师，懂一点手语，了解一点残疾人，是一种基本素养，也体现了一种人文关怀。只有教师具备这种师德素养，才能给学生带来一个榜样。通过本课程的学习，教师能够了解中国手语的基础知识、构词特点、语法特点等，能够</w:t>
      </w:r>
      <w:r w:rsidRPr="00FA5AE0">
        <w:rPr>
          <w:rFonts w:hint="eastAsia"/>
          <w:sz w:val="24"/>
        </w:rPr>
        <w:lastRenderedPageBreak/>
        <w:t>进行简单的手语对话。同时，能够进行手语歌的创编，形成一个完整的作品。</w:t>
      </w:r>
    </w:p>
    <w:p w:rsidR="004E0260" w:rsidRDefault="004E0260" w:rsidP="004E0260">
      <w:pPr>
        <w:spacing w:line="360" w:lineRule="auto"/>
        <w:rPr>
          <w:rFonts w:ascii="宋体" w:hAnsi="宋体"/>
          <w:sz w:val="24"/>
        </w:rPr>
      </w:pPr>
    </w:p>
    <w:p w:rsidR="0063694A" w:rsidRPr="00946A88" w:rsidRDefault="0063694A" w:rsidP="0063694A">
      <w:pPr>
        <w:spacing w:line="360" w:lineRule="auto"/>
        <w:jc w:val="center"/>
        <w:rPr>
          <w:rFonts w:ascii="宋体" w:hAnsi="宋体"/>
          <w:b/>
          <w:color w:val="FF6600"/>
          <w:sz w:val="24"/>
        </w:rPr>
      </w:pPr>
      <w:proofErr w:type="spellStart"/>
      <w:r w:rsidRPr="00946A88">
        <w:rPr>
          <w:rFonts w:ascii="宋体" w:hAnsi="宋体" w:hint="eastAsia"/>
          <w:b/>
          <w:color w:val="FF6600"/>
          <w:sz w:val="24"/>
        </w:rPr>
        <w:t>GeoGebra</w:t>
      </w:r>
      <w:proofErr w:type="spellEnd"/>
      <w:r>
        <w:rPr>
          <w:rFonts w:ascii="宋体" w:hAnsi="宋体" w:hint="eastAsia"/>
          <w:b/>
          <w:color w:val="FF6600"/>
          <w:sz w:val="24"/>
        </w:rPr>
        <w:t>在数学教学中的应用</w:t>
      </w:r>
    </w:p>
    <w:p w:rsidR="0063694A" w:rsidRPr="00946A88" w:rsidRDefault="0063694A" w:rsidP="006369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46A88">
        <w:rPr>
          <w:rFonts w:ascii="宋体" w:hAnsi="宋体" w:hint="eastAsia"/>
          <w:sz w:val="24"/>
        </w:rPr>
        <w:t>随着教育现代化的进程不断加快，教师们需要不断地学习新的教育技术．同时，教师在应用教育技术辅助数学教学的过程中也遇到许多困难，迫切希望能应用新的教育技术来解决这些难题．</w:t>
      </w:r>
      <w:proofErr w:type="spellStart"/>
      <w:r w:rsidRPr="00946A88">
        <w:rPr>
          <w:rFonts w:ascii="宋体" w:hAnsi="宋体" w:hint="eastAsia"/>
          <w:sz w:val="24"/>
        </w:rPr>
        <w:t>GeoGebra</w:t>
      </w:r>
      <w:proofErr w:type="spellEnd"/>
      <w:r w:rsidRPr="00946A88">
        <w:rPr>
          <w:rFonts w:ascii="宋体" w:hAnsi="宋体" w:hint="eastAsia"/>
          <w:sz w:val="24"/>
        </w:rPr>
        <w:t>软件是</w:t>
      </w:r>
      <w:r w:rsidRPr="00946A88">
        <w:rPr>
          <w:rFonts w:ascii="宋体" w:hAnsi="宋体"/>
          <w:sz w:val="24"/>
        </w:rPr>
        <w:t>一个结合几何、代数（包括微积分和统计）功能的动态数学软件</w:t>
      </w:r>
      <w:r w:rsidRPr="00946A88">
        <w:rPr>
          <w:rFonts w:ascii="宋体" w:hAnsi="宋体" w:hint="eastAsia"/>
          <w:sz w:val="24"/>
        </w:rPr>
        <w:t>。由于其功能强大与易用性，目前已成为国际上最流行的中学数学教学软件。但在国内人们对</w:t>
      </w:r>
      <w:proofErr w:type="spellStart"/>
      <w:r w:rsidRPr="00946A88">
        <w:rPr>
          <w:rFonts w:ascii="宋体" w:hAnsi="宋体" w:hint="eastAsia"/>
          <w:sz w:val="24"/>
        </w:rPr>
        <w:t>GeoGebra</w:t>
      </w:r>
      <w:proofErr w:type="spellEnd"/>
      <w:r w:rsidRPr="00946A88">
        <w:rPr>
          <w:rFonts w:ascii="宋体" w:hAnsi="宋体" w:hint="eastAsia"/>
          <w:sz w:val="24"/>
        </w:rPr>
        <w:t>的实践应用与研究才刚刚起步。因此本课程的开设非常有现实意义。</w:t>
      </w:r>
      <w:r w:rsidRPr="00946A88">
        <w:rPr>
          <w:rFonts w:ascii="宋体" w:hAnsi="宋体"/>
          <w:sz w:val="24"/>
        </w:rPr>
        <w:t>本课程主要包括三部分：</w:t>
      </w:r>
      <w:proofErr w:type="spellStart"/>
      <w:r w:rsidRPr="00946A88">
        <w:rPr>
          <w:rFonts w:ascii="宋体" w:hAnsi="宋体"/>
          <w:sz w:val="24"/>
        </w:rPr>
        <w:t>GeoGebra</w:t>
      </w:r>
      <w:proofErr w:type="spellEnd"/>
      <w:r w:rsidRPr="00946A88">
        <w:rPr>
          <w:rFonts w:ascii="宋体" w:hAnsi="宋体"/>
          <w:sz w:val="24"/>
        </w:rPr>
        <w:t>简介；如何使用</w:t>
      </w:r>
      <w:proofErr w:type="spellStart"/>
      <w:r w:rsidRPr="00946A88">
        <w:rPr>
          <w:rFonts w:ascii="宋体" w:hAnsi="宋体"/>
          <w:sz w:val="24"/>
        </w:rPr>
        <w:t>GeoGebra</w:t>
      </w:r>
      <w:proofErr w:type="spellEnd"/>
      <w:r w:rsidRPr="00946A88">
        <w:rPr>
          <w:rFonts w:ascii="宋体" w:hAnsi="宋体"/>
          <w:sz w:val="24"/>
        </w:rPr>
        <w:t xml:space="preserve">； </w:t>
      </w:r>
      <w:proofErr w:type="spellStart"/>
      <w:r w:rsidRPr="00946A88">
        <w:rPr>
          <w:rFonts w:ascii="宋体" w:hAnsi="宋体"/>
          <w:sz w:val="24"/>
        </w:rPr>
        <w:t>GeoGebra</w:t>
      </w:r>
      <w:proofErr w:type="spellEnd"/>
      <w:r w:rsidRPr="00946A88">
        <w:rPr>
          <w:rFonts w:ascii="宋体" w:hAnsi="宋体"/>
          <w:sz w:val="24"/>
        </w:rPr>
        <w:t>在</w:t>
      </w:r>
      <w:r w:rsidRPr="00946A88">
        <w:rPr>
          <w:rFonts w:ascii="宋体" w:hAnsi="宋体" w:hint="eastAsia"/>
          <w:sz w:val="24"/>
        </w:rPr>
        <w:t>高中</w:t>
      </w:r>
      <w:r w:rsidRPr="00946A88">
        <w:rPr>
          <w:rFonts w:ascii="宋体" w:hAnsi="宋体"/>
          <w:sz w:val="24"/>
        </w:rPr>
        <w:t>数学教学中的应用。通过大量典型案例来展示</w:t>
      </w:r>
      <w:proofErr w:type="spellStart"/>
      <w:r w:rsidRPr="00946A88">
        <w:rPr>
          <w:rFonts w:ascii="宋体" w:hAnsi="宋体"/>
          <w:sz w:val="24"/>
        </w:rPr>
        <w:t>GeoGebra</w:t>
      </w:r>
      <w:proofErr w:type="spellEnd"/>
      <w:r w:rsidRPr="00946A88">
        <w:rPr>
          <w:rFonts w:ascii="宋体" w:hAnsi="宋体"/>
          <w:sz w:val="24"/>
        </w:rPr>
        <w:t>在</w:t>
      </w:r>
      <w:r w:rsidRPr="00946A88">
        <w:rPr>
          <w:rFonts w:ascii="宋体" w:hAnsi="宋体" w:hint="eastAsia"/>
          <w:sz w:val="24"/>
        </w:rPr>
        <w:t>高中</w:t>
      </w:r>
      <w:r w:rsidRPr="00946A88">
        <w:rPr>
          <w:rFonts w:ascii="宋体" w:hAnsi="宋体"/>
          <w:sz w:val="24"/>
        </w:rPr>
        <w:t>数学教学中的广泛应用，以此来激发学员的学习兴趣，促使学员们通过实践与反思快速掌握</w:t>
      </w:r>
      <w:proofErr w:type="spellStart"/>
      <w:r w:rsidRPr="00946A88">
        <w:rPr>
          <w:rFonts w:ascii="宋体" w:hAnsi="宋体"/>
          <w:sz w:val="24"/>
        </w:rPr>
        <w:t>GeoGebra</w:t>
      </w:r>
      <w:proofErr w:type="spellEnd"/>
      <w:r w:rsidRPr="00946A88">
        <w:rPr>
          <w:rFonts w:ascii="宋体" w:hAnsi="宋体"/>
          <w:sz w:val="24"/>
        </w:rPr>
        <w:t>的使用方法，并能自觉地将它运用于数学教学。</w:t>
      </w:r>
    </w:p>
    <w:p w:rsidR="00DA7295" w:rsidRDefault="00DA7295" w:rsidP="0063694A">
      <w:pPr>
        <w:spacing w:line="360" w:lineRule="auto"/>
        <w:ind w:firstLineChars="200" w:firstLine="482"/>
        <w:jc w:val="center"/>
        <w:rPr>
          <w:b/>
          <w:color w:val="FF6600"/>
          <w:sz w:val="24"/>
        </w:rPr>
      </w:pPr>
    </w:p>
    <w:p w:rsidR="0063694A" w:rsidRPr="00ED6185" w:rsidRDefault="002566DD" w:rsidP="0063694A">
      <w:pPr>
        <w:spacing w:line="360" w:lineRule="auto"/>
        <w:ind w:firstLineChars="200" w:firstLine="482"/>
        <w:jc w:val="center"/>
        <w:rPr>
          <w:b/>
          <w:color w:val="FF6600"/>
          <w:sz w:val="24"/>
        </w:rPr>
      </w:pPr>
      <w:r>
        <w:rPr>
          <w:rFonts w:hint="eastAsia"/>
          <w:b/>
          <w:color w:val="FF6600"/>
          <w:sz w:val="24"/>
        </w:rPr>
        <w:t>教师心理成长工作坊</w:t>
      </w:r>
    </w:p>
    <w:p w:rsidR="002566DD" w:rsidRPr="00F71D2A" w:rsidRDefault="002566DD" w:rsidP="002566DD">
      <w:pPr>
        <w:spacing w:line="360" w:lineRule="auto"/>
        <w:ind w:firstLineChars="200" w:firstLine="480"/>
        <w:rPr>
          <w:sz w:val="24"/>
        </w:rPr>
      </w:pPr>
      <w:r w:rsidRPr="00F71D2A">
        <w:rPr>
          <w:rFonts w:hint="eastAsia"/>
          <w:sz w:val="24"/>
        </w:rPr>
        <w:t>本“工作坊”利用团体心理辅导的原理、方法、技巧来对教师进行心理培训。培训安排</w:t>
      </w:r>
      <w:r w:rsidRPr="00F71D2A">
        <w:rPr>
          <w:sz w:val="24"/>
        </w:rPr>
        <w:t>20</w:t>
      </w:r>
      <w:r w:rsidRPr="00F71D2A">
        <w:rPr>
          <w:rFonts w:hint="eastAsia"/>
          <w:sz w:val="24"/>
        </w:rPr>
        <w:t>课时，分设五个主题：</w:t>
      </w:r>
      <w:r w:rsidRPr="00F71D2A">
        <w:rPr>
          <w:sz w:val="24"/>
        </w:rPr>
        <w:t>1</w:t>
      </w:r>
      <w:r w:rsidRPr="00F71D2A">
        <w:rPr>
          <w:rFonts w:hint="eastAsia"/>
          <w:sz w:val="24"/>
        </w:rPr>
        <w:t>、《教师心理减压与自我调节》。剖析教师心理状态及原因，掌握</w:t>
      </w:r>
      <w:r>
        <w:rPr>
          <w:rFonts w:hint="eastAsia"/>
          <w:sz w:val="24"/>
        </w:rPr>
        <w:t>自我</w:t>
      </w:r>
      <w:r w:rsidRPr="00F71D2A">
        <w:rPr>
          <w:rFonts w:hint="eastAsia"/>
          <w:sz w:val="24"/>
        </w:rPr>
        <w:t>心理调适的技巧。</w:t>
      </w:r>
      <w:r w:rsidRPr="00F71D2A">
        <w:rPr>
          <w:sz w:val="24"/>
        </w:rPr>
        <w:t>2</w:t>
      </w:r>
      <w:r w:rsidRPr="00F71D2A">
        <w:rPr>
          <w:rFonts w:hint="eastAsia"/>
          <w:sz w:val="24"/>
        </w:rPr>
        <w:t>、《团队建设与团队激励》。感悟团体游戏魅力及功能，体验团队的力量与团队精神。</w:t>
      </w:r>
      <w:r w:rsidRPr="00F71D2A">
        <w:rPr>
          <w:sz w:val="24"/>
        </w:rPr>
        <w:t>3</w:t>
      </w:r>
      <w:r w:rsidRPr="00F71D2A">
        <w:rPr>
          <w:rFonts w:hint="eastAsia"/>
          <w:sz w:val="24"/>
        </w:rPr>
        <w:t>、《人际沟通与人体语言》。认识有效沟通的作用，体验人际沟通的魅力，初步掌握人体语言的解读技巧。</w:t>
      </w:r>
      <w:r w:rsidRPr="00F71D2A">
        <w:rPr>
          <w:sz w:val="24"/>
        </w:rPr>
        <w:t>4</w:t>
      </w:r>
      <w:r w:rsidRPr="00F71D2A">
        <w:rPr>
          <w:rFonts w:hint="eastAsia"/>
          <w:sz w:val="24"/>
        </w:rPr>
        <w:t>、《教师生涯与人生幸福》。通过体验幸福、晒晒自己的幸福，提高教师发现幸福和体验幸福的能力。</w:t>
      </w:r>
      <w:r w:rsidRPr="00F71D2A">
        <w:rPr>
          <w:sz w:val="24"/>
        </w:rPr>
        <w:t>5</w:t>
      </w:r>
      <w:r w:rsidRPr="00F71D2A">
        <w:rPr>
          <w:rFonts w:hint="eastAsia"/>
          <w:sz w:val="24"/>
        </w:rPr>
        <w:t>、《自我内观与教师发展》。通过体验内观疗法</w:t>
      </w:r>
      <w:r w:rsidRPr="00F71D2A">
        <w:rPr>
          <w:sz w:val="24"/>
        </w:rPr>
        <w:t>——</w:t>
      </w:r>
      <w:r w:rsidRPr="00F71D2A">
        <w:rPr>
          <w:rFonts w:hint="eastAsia"/>
          <w:sz w:val="24"/>
        </w:rPr>
        <w:t>最适合东方教师内省的心理疗法，引导教师加强自省，更多的理解他人，寻找适合自己的职业发展之路。</w:t>
      </w:r>
    </w:p>
    <w:p w:rsidR="002566DD" w:rsidRPr="00F71D2A" w:rsidRDefault="002566DD" w:rsidP="002566DD">
      <w:pPr>
        <w:spacing w:line="360" w:lineRule="auto"/>
        <w:ind w:firstLineChars="200" w:firstLine="480"/>
        <w:rPr>
          <w:sz w:val="24"/>
        </w:rPr>
      </w:pPr>
      <w:r w:rsidRPr="00F71D2A">
        <w:rPr>
          <w:rFonts w:hint="eastAsia"/>
          <w:sz w:val="24"/>
        </w:rPr>
        <w:t>通过理念解读、案例分析、游戏体验、感悟分享、经验交流等培训形式，达到普及心理学知识，缓解教师心理压力，优化教师心理品质的目的。</w:t>
      </w:r>
    </w:p>
    <w:p w:rsidR="0063694A" w:rsidRPr="002566DD" w:rsidRDefault="0063694A" w:rsidP="0063694A">
      <w:pPr>
        <w:spacing w:line="360" w:lineRule="auto"/>
        <w:rPr>
          <w:sz w:val="24"/>
        </w:rPr>
      </w:pPr>
    </w:p>
    <w:sectPr w:rsidR="0063694A" w:rsidRPr="002566DD" w:rsidSect="00084CDE">
      <w:pgSz w:w="11906" w:h="16838"/>
      <w:pgMar w:top="1440" w:right="1800" w:bottom="186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A4" w:rsidRDefault="002775A4">
      <w:r>
        <w:separator/>
      </w:r>
    </w:p>
  </w:endnote>
  <w:endnote w:type="continuationSeparator" w:id="0">
    <w:p w:rsidR="002775A4" w:rsidRDefault="0027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A4" w:rsidRDefault="002775A4">
      <w:r>
        <w:separator/>
      </w:r>
    </w:p>
  </w:footnote>
  <w:footnote w:type="continuationSeparator" w:id="0">
    <w:p w:rsidR="002775A4" w:rsidRDefault="00277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4DE91831"/>
    <w:multiLevelType w:val="hybridMultilevel"/>
    <w:tmpl w:val="4FA83424"/>
    <w:lvl w:ilvl="0" w:tplc="E1145F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85"/>
    <w:rsid w:val="0005390C"/>
    <w:rsid w:val="00060094"/>
    <w:rsid w:val="00070302"/>
    <w:rsid w:val="00084CDE"/>
    <w:rsid w:val="000B04C5"/>
    <w:rsid w:val="000D5A5D"/>
    <w:rsid w:val="000E1833"/>
    <w:rsid w:val="000F6974"/>
    <w:rsid w:val="001010D0"/>
    <w:rsid w:val="001301D9"/>
    <w:rsid w:val="002566DD"/>
    <w:rsid w:val="002609C4"/>
    <w:rsid w:val="002775A4"/>
    <w:rsid w:val="002A675D"/>
    <w:rsid w:val="002A7FD8"/>
    <w:rsid w:val="002C7F6C"/>
    <w:rsid w:val="00307968"/>
    <w:rsid w:val="0031411E"/>
    <w:rsid w:val="00326DBA"/>
    <w:rsid w:val="00347117"/>
    <w:rsid w:val="00417513"/>
    <w:rsid w:val="004212DD"/>
    <w:rsid w:val="004333D6"/>
    <w:rsid w:val="0049588B"/>
    <w:rsid w:val="004E0260"/>
    <w:rsid w:val="004E3843"/>
    <w:rsid w:val="00506049"/>
    <w:rsid w:val="0059749C"/>
    <w:rsid w:val="005E1859"/>
    <w:rsid w:val="00600A07"/>
    <w:rsid w:val="00634369"/>
    <w:rsid w:val="0063694A"/>
    <w:rsid w:val="00660A46"/>
    <w:rsid w:val="006C55F1"/>
    <w:rsid w:val="006C6555"/>
    <w:rsid w:val="006F4700"/>
    <w:rsid w:val="00726D8F"/>
    <w:rsid w:val="00775F95"/>
    <w:rsid w:val="007D51CC"/>
    <w:rsid w:val="008023D7"/>
    <w:rsid w:val="008A2366"/>
    <w:rsid w:val="009228BC"/>
    <w:rsid w:val="009F5053"/>
    <w:rsid w:val="00A57C06"/>
    <w:rsid w:val="00B47A63"/>
    <w:rsid w:val="00B92F0B"/>
    <w:rsid w:val="00BB642D"/>
    <w:rsid w:val="00BE2AD7"/>
    <w:rsid w:val="00BF7E8F"/>
    <w:rsid w:val="00C033DA"/>
    <w:rsid w:val="00C22F22"/>
    <w:rsid w:val="00C7672C"/>
    <w:rsid w:val="00CF4E09"/>
    <w:rsid w:val="00D25EFC"/>
    <w:rsid w:val="00D45921"/>
    <w:rsid w:val="00D71E53"/>
    <w:rsid w:val="00D94EAB"/>
    <w:rsid w:val="00D94EEE"/>
    <w:rsid w:val="00DA7295"/>
    <w:rsid w:val="00ED6185"/>
    <w:rsid w:val="00EF5B39"/>
    <w:rsid w:val="00F2112E"/>
    <w:rsid w:val="00F32CD9"/>
    <w:rsid w:val="00F91C36"/>
    <w:rsid w:val="00FA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4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84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C767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1322</Characters>
  <Application>Microsoft Office Word</Application>
  <DocSecurity>0</DocSecurity>
  <Lines>11</Lines>
  <Paragraphs>3</Paragraphs>
  <ScaleCrop>false</ScaleCrop>
  <Company>WwW.YlmF.CoM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基于SPSS的教育研究数据处理</dc:title>
  <dc:creator>easycloud</dc:creator>
  <cp:lastModifiedBy>tea</cp:lastModifiedBy>
  <cp:revision>4</cp:revision>
  <dcterms:created xsi:type="dcterms:W3CDTF">2015-06-03T06:03:00Z</dcterms:created>
  <dcterms:modified xsi:type="dcterms:W3CDTF">2015-06-09T01:29:00Z</dcterms:modified>
</cp:coreProperties>
</file>